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A1" w:rsidRPr="00527FAE" w:rsidRDefault="00A416A1" w:rsidP="00A416A1">
      <w:pPr>
        <w:jc w:val="center"/>
        <w:rPr>
          <w:sz w:val="28"/>
          <w:szCs w:val="28"/>
        </w:rPr>
      </w:pPr>
      <w:r w:rsidRPr="00527FAE">
        <w:rPr>
          <w:sz w:val="28"/>
          <w:szCs w:val="28"/>
        </w:rPr>
        <w:t>The Leighty Foundation</w:t>
      </w:r>
    </w:p>
    <w:p w:rsidR="00A416A1" w:rsidRPr="00527FAE" w:rsidRDefault="00A416A1" w:rsidP="00A416A1">
      <w:pPr>
        <w:jc w:val="center"/>
        <w:rPr>
          <w:sz w:val="28"/>
          <w:szCs w:val="28"/>
        </w:rPr>
      </w:pPr>
      <w:r w:rsidRPr="00527FAE">
        <w:rPr>
          <w:sz w:val="28"/>
          <w:szCs w:val="28"/>
        </w:rPr>
        <w:t>Guidelines for Consideration for Board Membership</w:t>
      </w:r>
    </w:p>
    <w:p w:rsidR="001F00BF" w:rsidRPr="00D52FBB" w:rsidRDefault="001F00BF" w:rsidP="001F00BF"/>
    <w:p w:rsidR="00A416A1" w:rsidRPr="00D52FBB" w:rsidRDefault="00A416A1" w:rsidP="00A416A1">
      <w:pPr>
        <w:jc w:val="center"/>
      </w:pPr>
    </w:p>
    <w:p w:rsidR="00A416A1" w:rsidRPr="00D52FBB" w:rsidRDefault="00A416A1" w:rsidP="00A416A1">
      <w:r w:rsidRPr="00D52FBB">
        <w:t>This process was developed by the Third Generation an</w:t>
      </w:r>
      <w:r w:rsidR="00CC331A" w:rsidRPr="00D52FBB">
        <w:t>d ratified by the Board in June</w:t>
      </w:r>
      <w:r w:rsidRPr="00D52FBB">
        <w:t xml:space="preserve"> 1996; revised by the Third Generation and the Board in June 1999 and July 2003, revised by the Board in June 200</w:t>
      </w:r>
      <w:r w:rsidR="00734EB6" w:rsidRPr="00D52FBB">
        <w:t>5 with input of the advisors</w:t>
      </w:r>
      <w:r w:rsidR="00C742ED" w:rsidRPr="00D52FBB">
        <w:t>; title change</w:t>
      </w:r>
      <w:r w:rsidR="00E464E8" w:rsidRPr="00D52FBB">
        <w:t>d</w:t>
      </w:r>
      <w:r w:rsidRPr="00D52FBB">
        <w:t xml:space="preserve"> to Guidelines by the Board in June 2010</w:t>
      </w:r>
      <w:r w:rsidR="00CC331A" w:rsidRPr="00D52FBB">
        <w:t>; revised by the Board in August, 2010.</w:t>
      </w:r>
    </w:p>
    <w:p w:rsidR="00286A6B" w:rsidRPr="00D52FBB" w:rsidRDefault="00286A6B" w:rsidP="00A416A1"/>
    <w:p w:rsidR="00286A6B" w:rsidRPr="00D52FBB" w:rsidRDefault="00286A6B" w:rsidP="00A416A1">
      <w:pPr>
        <w:rPr>
          <w:b/>
          <w:bCs/>
        </w:rPr>
      </w:pPr>
      <w:r w:rsidRPr="00D52FBB">
        <w:t>Board membership is open to direct and adopted descendants of the Founder and their spouses and life partners.</w:t>
      </w:r>
    </w:p>
    <w:p w:rsidR="00A416A1" w:rsidRPr="00D52FBB" w:rsidRDefault="00A416A1" w:rsidP="00A416A1"/>
    <w:p w:rsidR="00A416A1" w:rsidRPr="00D52FBB" w:rsidRDefault="00A416A1" w:rsidP="00A416A1">
      <w:r w:rsidRPr="00D52FBB">
        <w:t>Threshold for consideration for Board Membership is age 24.</w:t>
      </w:r>
    </w:p>
    <w:p w:rsidR="00A416A1" w:rsidRPr="00D52FBB" w:rsidRDefault="00A416A1" w:rsidP="00A416A1"/>
    <w:p w:rsidR="00A416A1" w:rsidRPr="00D52FBB" w:rsidRDefault="00A416A1" w:rsidP="00A416A1">
      <w:r w:rsidRPr="00D52FBB">
        <w:t xml:space="preserve">Upon successful completion of </w:t>
      </w:r>
      <w:r w:rsidR="009914F0" w:rsidRPr="00D52FBB">
        <w:t xml:space="preserve">some of </w:t>
      </w:r>
      <w:r w:rsidRPr="00D52FBB">
        <w:t>the following, the Board will consider the person eligible for Board membership:</w:t>
      </w:r>
    </w:p>
    <w:p w:rsidR="00A416A1" w:rsidRPr="00D52FBB" w:rsidRDefault="00D52FBB" w:rsidP="00A416A1">
      <w:pPr>
        <w:numPr>
          <w:ilvl w:val="0"/>
          <w:numId w:val="1"/>
        </w:numPr>
      </w:pPr>
      <w:r>
        <w:t xml:space="preserve">Taking the lead on </w:t>
      </w:r>
      <w:r w:rsidR="00A416A1" w:rsidRPr="00D52FBB">
        <w:t xml:space="preserve">at least one grant request through the funding process </w:t>
      </w:r>
      <w:r w:rsidR="0078762D" w:rsidRPr="00D52FBB">
        <w:t>from invitation to grant evaluation.</w:t>
      </w:r>
    </w:p>
    <w:p w:rsidR="00A416A1" w:rsidRPr="00D52FBB" w:rsidRDefault="0078762D" w:rsidP="00A416A1">
      <w:pPr>
        <w:numPr>
          <w:ilvl w:val="0"/>
          <w:numId w:val="1"/>
        </w:numPr>
      </w:pPr>
      <w:r w:rsidRPr="00D52FBB">
        <w:t>C</w:t>
      </w:r>
      <w:r w:rsidR="00A416A1" w:rsidRPr="00D52FBB">
        <w:t xml:space="preserve">ompleting each of the following during the above process or separately:  a site visit, </w:t>
      </w:r>
      <w:r w:rsidRPr="00D52FBB">
        <w:t>invitation</w:t>
      </w:r>
      <w:r w:rsidR="00A416A1" w:rsidRPr="00D52FBB">
        <w:t xml:space="preserve"> of a grant proposal, review of a grant proposal, presentation of a proposal to the Board, personal contact with a grantee </w:t>
      </w:r>
      <w:r w:rsidR="00D52FBB">
        <w:t>regarding grant acceptance</w:t>
      </w:r>
      <w:r w:rsidR="00A416A1" w:rsidRPr="00D52FBB">
        <w:t>, evaluation of the</w:t>
      </w:r>
      <w:r w:rsidRPr="00D52FBB">
        <w:t xml:space="preserve"> grant</w:t>
      </w:r>
      <w:r w:rsidR="00D52FBB">
        <w:t xml:space="preserve"> results</w:t>
      </w:r>
      <w:r w:rsidR="00A416A1" w:rsidRPr="00D52FBB">
        <w:t>.</w:t>
      </w:r>
    </w:p>
    <w:p w:rsidR="00A416A1" w:rsidRPr="00D52FBB" w:rsidRDefault="00A416A1" w:rsidP="00A416A1">
      <w:pPr>
        <w:numPr>
          <w:ilvl w:val="0"/>
          <w:numId w:val="1"/>
        </w:numPr>
      </w:pPr>
      <w:r w:rsidRPr="00D52FBB">
        <w:t>Preparation for and participation in at least one annual Board meeting.</w:t>
      </w:r>
    </w:p>
    <w:p w:rsidR="00A416A1" w:rsidRPr="00D52FBB" w:rsidRDefault="00A416A1" w:rsidP="00A416A1">
      <w:pPr>
        <w:numPr>
          <w:ilvl w:val="0"/>
          <w:numId w:val="1"/>
        </w:numPr>
      </w:pPr>
      <w:r w:rsidRPr="00D52FBB">
        <w:t>Attendance at least one conference on family philanthropy.</w:t>
      </w:r>
    </w:p>
    <w:p w:rsidR="00A416A1" w:rsidRPr="00D52FBB" w:rsidRDefault="00A416A1" w:rsidP="00A416A1">
      <w:pPr>
        <w:numPr>
          <w:ilvl w:val="0"/>
          <w:numId w:val="1"/>
        </w:numPr>
      </w:pPr>
      <w:r w:rsidRPr="00D52FBB">
        <w:t>Completion of readings selected by the Board and</w:t>
      </w:r>
      <w:r w:rsidR="009914F0" w:rsidRPr="00D52FBB">
        <w:t>/or</w:t>
      </w:r>
      <w:r w:rsidRPr="00D52FBB">
        <w:t xml:space="preserve"> the potential Board member.</w:t>
      </w:r>
    </w:p>
    <w:p w:rsidR="00A416A1" w:rsidRPr="00D52FBB" w:rsidRDefault="00A416A1" w:rsidP="00A416A1">
      <w:pPr>
        <w:numPr>
          <w:ilvl w:val="0"/>
          <w:numId w:val="1"/>
        </w:numPr>
      </w:pPr>
      <w:r w:rsidRPr="00D52FBB">
        <w:t>Creation of a personal statement of philosophy regarding philanthropy.</w:t>
      </w:r>
    </w:p>
    <w:p w:rsidR="00A416A1" w:rsidRPr="00D52FBB" w:rsidRDefault="00A416A1" w:rsidP="00A416A1">
      <w:pPr>
        <w:ind w:firstLine="3600"/>
      </w:pPr>
    </w:p>
    <w:p w:rsidR="00A416A1" w:rsidRPr="00D52FBB" w:rsidRDefault="00A416A1" w:rsidP="00A416A1">
      <w:r w:rsidRPr="00D52FBB">
        <w:t xml:space="preserve">All the above may be done in any order. </w:t>
      </w:r>
      <w:r w:rsidR="009914F0" w:rsidRPr="00D52FBB">
        <w:t xml:space="preserve"> </w:t>
      </w:r>
      <w:r w:rsidRPr="00D52FBB">
        <w:t>There is no time limit for the completion of the above.</w:t>
      </w:r>
      <w:r w:rsidR="009914F0" w:rsidRPr="00D52FBB">
        <w:t xml:space="preserve">  </w:t>
      </w:r>
      <w:r w:rsidR="00CC331A" w:rsidRPr="00D52FBB">
        <w:t>Keep a record of your experiences</w:t>
      </w:r>
      <w:r w:rsidR="009914F0" w:rsidRPr="00D52FBB">
        <w:t xml:space="preserve"> </w:t>
      </w:r>
      <w:r w:rsidR="00DB0384" w:rsidRPr="00D52FBB">
        <w:t xml:space="preserve">which will be of personal value and </w:t>
      </w:r>
      <w:r w:rsidR="00286A6B" w:rsidRPr="00D52FBB">
        <w:t xml:space="preserve">could </w:t>
      </w:r>
      <w:r w:rsidR="00DB0384" w:rsidRPr="00D52FBB">
        <w:t xml:space="preserve">assist </w:t>
      </w:r>
      <w:r w:rsidR="00734EB6" w:rsidRPr="00D52FBB">
        <w:t>you when</w:t>
      </w:r>
      <w:r w:rsidR="00DB0384" w:rsidRPr="00D52FBB">
        <w:t xml:space="preserve"> you decide to apply</w:t>
      </w:r>
      <w:r w:rsidR="00CC331A" w:rsidRPr="00D52FBB">
        <w:t xml:space="preserve"> </w:t>
      </w:r>
      <w:r w:rsidR="00DB0384" w:rsidRPr="00D52FBB">
        <w:t>for Board membership</w:t>
      </w:r>
      <w:r w:rsidR="00CC331A" w:rsidRPr="00D52FBB">
        <w:t xml:space="preserve">.  </w:t>
      </w:r>
    </w:p>
    <w:p w:rsidR="00A416A1" w:rsidRPr="00D52FBB" w:rsidRDefault="00A416A1" w:rsidP="00A416A1"/>
    <w:p w:rsidR="00A416A1" w:rsidRPr="00D52FBB" w:rsidRDefault="00A416A1" w:rsidP="00A416A1">
      <w:r w:rsidRPr="00D52FBB">
        <w:t>A potential Board member is responsible for expressing interest in Board membe</w:t>
      </w:r>
      <w:r w:rsidR="009914F0" w:rsidRPr="00D52FBB">
        <w:t>rship to a current Board member and sending</w:t>
      </w:r>
      <w:r w:rsidR="00DB0384" w:rsidRPr="00D52FBB">
        <w:t xml:space="preserve"> a completed </w:t>
      </w:r>
      <w:r w:rsidR="009914F0" w:rsidRPr="00D52FBB">
        <w:t>Application for Board Membership to</w:t>
      </w:r>
      <w:r w:rsidR="00DB0384" w:rsidRPr="00D52FBB">
        <w:t xml:space="preserve"> current Board members.</w:t>
      </w:r>
    </w:p>
    <w:p w:rsidR="00A416A1" w:rsidRPr="00D52FBB" w:rsidRDefault="00A416A1" w:rsidP="00A416A1"/>
    <w:p w:rsidR="00A416A1" w:rsidRPr="00D52FBB" w:rsidRDefault="00A416A1" w:rsidP="00A416A1">
      <w:r w:rsidRPr="00D52FBB">
        <w:t>The following options for involvement are open to family members:</w:t>
      </w:r>
    </w:p>
    <w:p w:rsidR="00A416A1" w:rsidRPr="00D52FBB" w:rsidRDefault="00A416A1" w:rsidP="00A416A1">
      <w:pPr>
        <w:numPr>
          <w:ilvl w:val="0"/>
          <w:numId w:val="4"/>
        </w:numPr>
        <w:jc w:val="both"/>
        <w:rPr>
          <w:szCs w:val="24"/>
        </w:rPr>
      </w:pPr>
      <w:r w:rsidRPr="00D52FBB">
        <w:rPr>
          <w:szCs w:val="24"/>
        </w:rPr>
        <w:t>Individual Advisor or Advisor Family Unit Giving: $500</w:t>
      </w:r>
      <w:r w:rsidR="00C21DC4" w:rsidRPr="00D52FBB">
        <w:rPr>
          <w:szCs w:val="24"/>
        </w:rPr>
        <w:t>0</w:t>
      </w:r>
      <w:r w:rsidRPr="00D52FBB">
        <w:rPr>
          <w:szCs w:val="24"/>
        </w:rPr>
        <w:t xml:space="preserve"> per year (Board approval required).  </w:t>
      </w:r>
    </w:p>
    <w:p w:rsidR="00A416A1" w:rsidRPr="00D52FBB" w:rsidRDefault="00A416A1" w:rsidP="00A416A1">
      <w:pPr>
        <w:numPr>
          <w:ilvl w:val="0"/>
          <w:numId w:val="4"/>
        </w:numPr>
        <w:jc w:val="both"/>
        <w:rPr>
          <w:szCs w:val="24"/>
        </w:rPr>
      </w:pPr>
      <w:r w:rsidRPr="00D52FBB">
        <w:rPr>
          <w:szCs w:val="24"/>
        </w:rPr>
        <w:t>3</w:t>
      </w:r>
      <w:r w:rsidRPr="00D52FBB">
        <w:rPr>
          <w:szCs w:val="24"/>
          <w:vertAlign w:val="superscript"/>
        </w:rPr>
        <w:t>rd</w:t>
      </w:r>
      <w:r w:rsidRPr="00D52FBB">
        <w:rPr>
          <w:szCs w:val="24"/>
        </w:rPr>
        <w:t xml:space="preserve"> G Corporate Giving: $5,000 maximum with at least two members of the Third Generation working together (Board approval required).</w:t>
      </w:r>
    </w:p>
    <w:p w:rsidR="00A416A1" w:rsidRPr="00D52FBB" w:rsidRDefault="00A416A1" w:rsidP="00A416A1">
      <w:pPr>
        <w:numPr>
          <w:ilvl w:val="0"/>
          <w:numId w:val="4"/>
        </w:numPr>
        <w:jc w:val="both"/>
        <w:rPr>
          <w:szCs w:val="24"/>
        </w:rPr>
      </w:pPr>
      <w:r w:rsidRPr="00D52FBB">
        <w:rPr>
          <w:szCs w:val="24"/>
        </w:rPr>
        <w:t>Suggest potential Board contributions.</w:t>
      </w:r>
    </w:p>
    <w:p w:rsidR="00A416A1" w:rsidRPr="00D52FBB" w:rsidRDefault="00A416A1" w:rsidP="00A416A1">
      <w:pPr>
        <w:numPr>
          <w:ilvl w:val="0"/>
          <w:numId w:val="4"/>
        </w:numPr>
        <w:jc w:val="both"/>
        <w:rPr>
          <w:szCs w:val="24"/>
        </w:rPr>
      </w:pPr>
      <w:r w:rsidRPr="00D52FBB">
        <w:rPr>
          <w:szCs w:val="24"/>
        </w:rPr>
        <w:t>Propose grant requests to the Board.</w:t>
      </w:r>
    </w:p>
    <w:p w:rsidR="00A416A1" w:rsidRPr="00D52FBB" w:rsidRDefault="00A416A1" w:rsidP="00A416A1">
      <w:pPr>
        <w:jc w:val="both"/>
        <w:rPr>
          <w:szCs w:val="24"/>
        </w:rPr>
      </w:pPr>
    </w:p>
    <w:p w:rsidR="00A416A1" w:rsidRPr="00D52FBB" w:rsidRDefault="00C742ED" w:rsidP="00286A6B">
      <w:pPr>
        <w:jc w:val="both"/>
        <w:rPr>
          <w:szCs w:val="24"/>
        </w:rPr>
      </w:pPr>
      <w:r w:rsidRPr="00D52FBB">
        <w:rPr>
          <w:szCs w:val="24"/>
        </w:rPr>
        <w:t xml:space="preserve">With </w:t>
      </w:r>
      <w:r w:rsidR="00E464E8" w:rsidRPr="00D52FBB">
        <w:rPr>
          <w:szCs w:val="24"/>
        </w:rPr>
        <w:t xml:space="preserve">written request for and </w:t>
      </w:r>
      <w:r w:rsidRPr="00D52FBB">
        <w:rPr>
          <w:szCs w:val="24"/>
        </w:rPr>
        <w:t>prior approval by the Board, family members may be reimbursed for expenses to</w:t>
      </w:r>
      <w:r w:rsidR="00E464E8" w:rsidRPr="00D52FBB">
        <w:rPr>
          <w:szCs w:val="24"/>
        </w:rPr>
        <w:t xml:space="preserve"> </w:t>
      </w:r>
      <w:r w:rsidRPr="00D52FBB">
        <w:rPr>
          <w:szCs w:val="24"/>
        </w:rPr>
        <w:t>a</w:t>
      </w:r>
      <w:r w:rsidR="00A416A1" w:rsidRPr="00D52FBB">
        <w:rPr>
          <w:szCs w:val="24"/>
        </w:rPr>
        <w:t>ttend educational conferences or meetings regarding philanthropy</w:t>
      </w:r>
      <w:r w:rsidR="00E464E8" w:rsidRPr="00D52FBB">
        <w:rPr>
          <w:szCs w:val="24"/>
        </w:rPr>
        <w:t xml:space="preserve">, </w:t>
      </w:r>
      <w:r w:rsidRPr="00D52FBB">
        <w:rPr>
          <w:szCs w:val="24"/>
        </w:rPr>
        <w:t>attend TLF Board meetings</w:t>
      </w:r>
      <w:r w:rsidR="00E464E8" w:rsidRPr="00D52FBB">
        <w:rPr>
          <w:szCs w:val="24"/>
        </w:rPr>
        <w:t>, or attend site visits</w:t>
      </w:r>
      <w:r w:rsidR="00286A6B" w:rsidRPr="00D52FBB">
        <w:rPr>
          <w:szCs w:val="24"/>
        </w:rPr>
        <w:t>.</w:t>
      </w:r>
    </w:p>
    <w:sectPr w:rsidR="00A416A1" w:rsidRPr="00D52FBB" w:rsidSect="00643D82">
      <w:footerReference w:type="default" r:id="rId7"/>
      <w:pgSz w:w="12240" w:h="15840"/>
      <w:pgMar w:top="576" w:right="576" w:bottom="576" w:left="57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9D" w:rsidRDefault="00813E9D" w:rsidP="00F87E82">
      <w:r>
        <w:separator/>
      </w:r>
    </w:p>
  </w:endnote>
  <w:endnote w:type="continuationSeparator" w:id="0">
    <w:p w:rsidR="00813E9D" w:rsidRDefault="00813E9D" w:rsidP="00F87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86" w:rsidRDefault="0049042A">
    <w:pPr>
      <w:pStyle w:val="Footer"/>
    </w:pPr>
    <w:r>
      <w:t>Title change</w:t>
    </w:r>
    <w:r w:rsidR="00F87E82">
      <w:t>d</w:t>
    </w:r>
    <w:r w:rsidR="00734EB6">
      <w:t xml:space="preserve"> to Guidelines June</w:t>
    </w:r>
    <w:r>
      <w:t>, 2010</w:t>
    </w:r>
    <w:r w:rsidR="00734EB6">
      <w:t>;</w:t>
    </w:r>
    <w:r w:rsidR="00734EB6" w:rsidRPr="00734EB6">
      <w:t xml:space="preserve"> </w:t>
    </w:r>
    <w:r w:rsidR="00734EB6">
      <w:t>Revised and adopted Aug, 2010;</w:t>
    </w:r>
    <w:r>
      <w:tab/>
      <w:t xml:space="preserve">                      </w:t>
    </w:r>
    <w:r w:rsidR="00734EB6">
      <w:t xml:space="preserve">              </w:t>
    </w:r>
    <w:r>
      <w:t xml:space="preserve"> Page </w:t>
    </w:r>
    <w:r w:rsidR="00FF483D">
      <w:fldChar w:fldCharType="begin"/>
    </w:r>
    <w:r>
      <w:instrText xml:space="preserve"> PAGE </w:instrText>
    </w:r>
    <w:r w:rsidR="00FF483D">
      <w:fldChar w:fldCharType="separate"/>
    </w:r>
    <w:r w:rsidR="00527FAE">
      <w:rPr>
        <w:noProof/>
      </w:rPr>
      <w:t>1</w:t>
    </w:r>
    <w:r w:rsidR="00FF483D">
      <w:fldChar w:fldCharType="end"/>
    </w:r>
    <w:r>
      <w:t xml:space="preserve"> of </w:t>
    </w:r>
    <w:r w:rsidR="00FF483D">
      <w:fldChar w:fldCharType="begin"/>
    </w:r>
    <w:r>
      <w:instrText xml:space="preserve"> NUMPAGES </w:instrText>
    </w:r>
    <w:r w:rsidR="00FF483D">
      <w:fldChar w:fldCharType="separate"/>
    </w:r>
    <w:r w:rsidR="00527FAE">
      <w:rPr>
        <w:noProof/>
      </w:rPr>
      <w:t>1</w:t>
    </w:r>
    <w:r w:rsidR="00FF483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9D" w:rsidRDefault="00813E9D" w:rsidP="00F87E82">
      <w:r>
        <w:separator/>
      </w:r>
    </w:p>
  </w:footnote>
  <w:footnote w:type="continuationSeparator" w:id="0">
    <w:p w:rsidR="00813E9D" w:rsidRDefault="00813E9D" w:rsidP="00F87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8E6"/>
    <w:multiLevelType w:val="hybridMultilevel"/>
    <w:tmpl w:val="99CCBE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641705C2"/>
    <w:multiLevelType w:val="hybridMultilevel"/>
    <w:tmpl w:val="EE388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8C03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FE30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6A1"/>
    <w:rsid w:val="00124DDD"/>
    <w:rsid w:val="001F00BF"/>
    <w:rsid w:val="00223CEA"/>
    <w:rsid w:val="00286A6B"/>
    <w:rsid w:val="00316E3B"/>
    <w:rsid w:val="00415716"/>
    <w:rsid w:val="0049042A"/>
    <w:rsid w:val="004A4F32"/>
    <w:rsid w:val="00527FAE"/>
    <w:rsid w:val="00643D82"/>
    <w:rsid w:val="0065039C"/>
    <w:rsid w:val="00665FF9"/>
    <w:rsid w:val="00734EB6"/>
    <w:rsid w:val="0078762D"/>
    <w:rsid w:val="00807675"/>
    <w:rsid w:val="00813E9D"/>
    <w:rsid w:val="008768C7"/>
    <w:rsid w:val="009914F0"/>
    <w:rsid w:val="00A416A1"/>
    <w:rsid w:val="00A60BEC"/>
    <w:rsid w:val="00AF1638"/>
    <w:rsid w:val="00C21DC4"/>
    <w:rsid w:val="00C42FAA"/>
    <w:rsid w:val="00C742ED"/>
    <w:rsid w:val="00CC331A"/>
    <w:rsid w:val="00D52FBB"/>
    <w:rsid w:val="00D847D9"/>
    <w:rsid w:val="00DB0384"/>
    <w:rsid w:val="00E464E8"/>
    <w:rsid w:val="00E74A2F"/>
    <w:rsid w:val="00EA0EEF"/>
    <w:rsid w:val="00F00F8F"/>
    <w:rsid w:val="00F87E82"/>
    <w:rsid w:val="00FF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1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16A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87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7E8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5</cp:revision>
  <cp:lastPrinted>2010-07-29T19:11:00Z</cp:lastPrinted>
  <dcterms:created xsi:type="dcterms:W3CDTF">2010-07-30T17:27:00Z</dcterms:created>
  <dcterms:modified xsi:type="dcterms:W3CDTF">2010-07-30T18:42:00Z</dcterms:modified>
</cp:coreProperties>
</file>