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BA" w:rsidRPr="00AE5E64" w:rsidRDefault="00B275BA">
      <w:pPr>
        <w:rPr>
          <w:rFonts w:ascii="Work Sans" w:hAnsi="Work Sans"/>
          <w:sz w:val="24"/>
          <w:szCs w:val="24"/>
        </w:rPr>
      </w:pPr>
    </w:p>
    <w:p w:rsidR="00AC66DB" w:rsidRPr="00AE5E64" w:rsidRDefault="00425E3D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Beyond 5%: Increasing Support in a Time of Crisis</w:t>
      </w:r>
    </w:p>
    <w:p w:rsidR="00A725B9" w:rsidRPr="00AE5E64" w:rsidRDefault="0043651F" w:rsidP="00B275BA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NCFP </w:t>
      </w:r>
      <w:r w:rsidR="00425E3D">
        <w:rPr>
          <w:rFonts w:ascii="Work Sans" w:hAnsi="Work Sans"/>
          <w:b/>
          <w:sz w:val="24"/>
          <w:szCs w:val="24"/>
        </w:rPr>
        <w:t xml:space="preserve">Community Conversation </w:t>
      </w:r>
      <w:r w:rsidR="00AC66DB" w:rsidRPr="00AE5E64">
        <w:rPr>
          <w:rFonts w:ascii="Work Sans" w:hAnsi="Work Sans"/>
          <w:b/>
          <w:sz w:val="24"/>
          <w:szCs w:val="24"/>
        </w:rPr>
        <w:t>Resource List</w:t>
      </w:r>
    </w:p>
    <w:p w:rsidR="002F27BF" w:rsidRDefault="002F27BF" w:rsidP="005D63C2">
      <w:pPr>
        <w:spacing w:after="0"/>
        <w:rPr>
          <w:rFonts w:ascii="Work Sans" w:hAnsi="Work Sans"/>
          <w:sz w:val="24"/>
          <w:szCs w:val="24"/>
        </w:rPr>
      </w:pPr>
    </w:p>
    <w:p w:rsidR="00A20DD7" w:rsidRPr="00CF7BBB" w:rsidRDefault="00CF7BBB" w:rsidP="000A741A">
      <w:pPr>
        <w:spacing w:after="0"/>
        <w:rPr>
          <w:rStyle w:val="Hyperlink"/>
          <w:rFonts w:ascii="Work Sans" w:hAnsi="Work Sans"/>
          <w:b/>
          <w:color w:val="auto"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fldChar w:fldCharType="begin"/>
      </w:r>
      <w:r>
        <w:rPr>
          <w:rFonts w:ascii="Work Sans" w:hAnsi="Work Sans"/>
          <w:b/>
          <w:sz w:val="24"/>
          <w:szCs w:val="24"/>
        </w:rPr>
        <w:instrText xml:space="preserve"> HYPERLINK "https://www.ncfp.org/2020/03/10/a-balancing-test-for-foundation-spending/" </w:instrText>
      </w:r>
      <w:r>
        <w:rPr>
          <w:rFonts w:ascii="Work Sans" w:hAnsi="Work Sans"/>
          <w:b/>
          <w:sz w:val="24"/>
          <w:szCs w:val="24"/>
        </w:rPr>
        <w:fldChar w:fldCharType="separate"/>
      </w:r>
      <w:r w:rsidR="00A20DD7" w:rsidRPr="00CF7BBB">
        <w:rPr>
          <w:rStyle w:val="Hyperlink"/>
          <w:rFonts w:ascii="Work Sans" w:hAnsi="Work Sans"/>
          <w:b/>
          <w:color w:val="auto"/>
          <w:sz w:val="24"/>
          <w:szCs w:val="24"/>
        </w:rPr>
        <w:t>A ‘Balancing Test’ for Foundation Spending</w:t>
      </w:r>
    </w:p>
    <w:p w:rsidR="00A20DD7" w:rsidRPr="00A20DD7" w:rsidRDefault="00CF7BBB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fldChar w:fldCharType="end"/>
      </w:r>
      <w:r w:rsidR="00A20DD7" w:rsidRPr="00A20DD7">
        <w:rPr>
          <w:rFonts w:ascii="Work Sans" w:hAnsi="Work Sans"/>
          <w:sz w:val="24"/>
          <w:szCs w:val="24"/>
        </w:rPr>
        <w:t>Stanford Social Innovation Review, 2020</w:t>
      </w:r>
    </w:p>
    <w:p w:rsidR="00A20DD7" w:rsidRDefault="00A20DD7" w:rsidP="000A741A">
      <w:pPr>
        <w:spacing w:after="0"/>
      </w:pPr>
    </w:p>
    <w:p w:rsidR="000A741A" w:rsidRPr="00323E40" w:rsidRDefault="00973E54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7" w:history="1">
        <w:r w:rsidR="000A741A" w:rsidRPr="00323E40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A Call to Action: Philanthropy’s Commitment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D</w:t>
        </w:r>
        <w:r w:rsidR="000A741A" w:rsidRPr="00323E40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uring COVID-19</w:t>
        </w:r>
      </w:hyperlink>
    </w:p>
    <w:p w:rsidR="000A741A" w:rsidRDefault="000A741A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Council on Foundations, 2020</w:t>
      </w:r>
    </w:p>
    <w:p w:rsidR="000A741A" w:rsidRDefault="000A741A" w:rsidP="000A741A">
      <w:pPr>
        <w:spacing w:after="0"/>
        <w:rPr>
          <w:rFonts w:ascii="Work Sans" w:hAnsi="Work Sans"/>
          <w:sz w:val="24"/>
          <w:szCs w:val="24"/>
        </w:rPr>
      </w:pPr>
    </w:p>
    <w:p w:rsidR="000A741A" w:rsidRPr="001C2A20" w:rsidRDefault="00973E54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8" w:history="1">
        <w:r w:rsidR="000A741A" w:rsidRPr="001C2A20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Bold and Generous Giving by the Mary Reynolds Babcock Foundation</w:t>
        </w:r>
      </w:hyperlink>
    </w:p>
    <w:p w:rsidR="000A741A" w:rsidRPr="00425E3D" w:rsidRDefault="000A741A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0A741A" w:rsidRDefault="000A741A" w:rsidP="005D63C2">
      <w:pPr>
        <w:spacing w:after="0"/>
        <w:rPr>
          <w:rFonts w:ascii="Work Sans" w:hAnsi="Work Sans"/>
          <w:b/>
          <w:sz w:val="24"/>
          <w:szCs w:val="24"/>
          <w:u w:val="single"/>
        </w:rPr>
      </w:pPr>
    </w:p>
    <w:p w:rsidR="000A741A" w:rsidRPr="00B02562" w:rsidRDefault="00973E54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9" w:history="1">
        <w:r w:rsidR="000A741A" w:rsidRPr="00B02562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COVID-19: Response and Recovery Resources for Giving Families</w:t>
        </w:r>
      </w:hyperlink>
    </w:p>
    <w:p w:rsidR="000A741A" w:rsidRDefault="000A741A" w:rsidP="000A741A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0A741A" w:rsidRDefault="000A741A" w:rsidP="005D63C2">
      <w:pPr>
        <w:spacing w:after="0"/>
        <w:rPr>
          <w:rFonts w:ascii="Work Sans" w:hAnsi="Work Sans"/>
          <w:b/>
          <w:sz w:val="24"/>
          <w:szCs w:val="24"/>
          <w:u w:val="single"/>
        </w:rPr>
      </w:pPr>
    </w:p>
    <w:p w:rsidR="003D7538" w:rsidRDefault="00973E54" w:rsidP="003D7538">
      <w:pPr>
        <w:spacing w:after="0"/>
        <w:rPr>
          <w:rFonts w:ascii="Work Sans" w:hAnsi="Work Sans"/>
          <w:b/>
          <w:sz w:val="24"/>
          <w:szCs w:val="24"/>
        </w:rPr>
      </w:pPr>
      <w:hyperlink r:id="rId10" w:history="1">
        <w:r w:rsidR="003D7538" w:rsidRPr="0062775D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Hill-Snowdon Foundation's Preliminary Plan of Action for COVID-19 Crisis</w:t>
        </w:r>
      </w:hyperlink>
    </w:p>
    <w:p w:rsidR="003D7538" w:rsidRDefault="003D7538" w:rsidP="003D7538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Hill-Snowdon Foundation, 2020</w:t>
      </w:r>
    </w:p>
    <w:p w:rsidR="0043651F" w:rsidRDefault="0043651F" w:rsidP="003D7538">
      <w:pPr>
        <w:spacing w:after="0"/>
        <w:rPr>
          <w:rFonts w:ascii="Work Sans" w:hAnsi="Work Sans"/>
          <w:sz w:val="24"/>
          <w:szCs w:val="24"/>
        </w:rPr>
      </w:pPr>
    </w:p>
    <w:p w:rsidR="0043651F" w:rsidRPr="00DA365C" w:rsidRDefault="00973E54" w:rsidP="0043651F">
      <w:pPr>
        <w:spacing w:after="0"/>
        <w:rPr>
          <w:rFonts w:ascii="Work Sans" w:hAnsi="Work Sans"/>
          <w:b/>
          <w:sz w:val="24"/>
          <w:szCs w:val="24"/>
        </w:rPr>
      </w:pPr>
      <w:hyperlink r:id="rId11" w:history="1">
        <w:r w:rsidR="0043651F" w:rsidRPr="00DA365C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How to Best Support Nonprofits through Uncertainty</w:t>
        </w:r>
      </w:hyperlink>
    </w:p>
    <w:p w:rsidR="0043651F" w:rsidRPr="0062775D" w:rsidRDefault="009A7CA2" w:rsidP="003D7538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</w:t>
      </w:r>
      <w:r w:rsidR="0043651F">
        <w:rPr>
          <w:rFonts w:ascii="Work Sans" w:hAnsi="Work Sans"/>
          <w:sz w:val="24"/>
          <w:szCs w:val="24"/>
        </w:rPr>
        <w:t>, 2020</w:t>
      </w:r>
    </w:p>
    <w:p w:rsidR="003D7538" w:rsidRDefault="003D7538" w:rsidP="005D63C2">
      <w:pPr>
        <w:spacing w:after="0"/>
        <w:rPr>
          <w:rFonts w:ascii="Work Sans" w:hAnsi="Work Sans"/>
          <w:b/>
          <w:sz w:val="24"/>
          <w:szCs w:val="24"/>
          <w:u w:val="single"/>
        </w:rPr>
      </w:pPr>
    </w:p>
    <w:p w:rsidR="00425E3D" w:rsidRPr="00C96614" w:rsidRDefault="00973E54" w:rsidP="005D63C2">
      <w:pPr>
        <w:spacing w:after="0"/>
        <w:rPr>
          <w:rFonts w:ascii="Work Sans" w:hAnsi="Work Sans"/>
          <w:b/>
          <w:sz w:val="24"/>
          <w:szCs w:val="24"/>
          <w:u w:val="single"/>
        </w:rPr>
      </w:pPr>
      <w:hyperlink r:id="rId12" w:history="1">
        <w:r w:rsidR="00425E3D" w:rsidRPr="00C96614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The Libra Foundation doubles grantmaking in 2020 including their latest docket – $22 million to social justice organizations</w:t>
        </w:r>
      </w:hyperlink>
    </w:p>
    <w:p w:rsidR="00425E3D" w:rsidRDefault="00425E3D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The Libra Foundation, 2020</w:t>
      </w:r>
    </w:p>
    <w:p w:rsidR="00C96614" w:rsidRDefault="00C96614" w:rsidP="005D63C2">
      <w:pPr>
        <w:spacing w:after="0"/>
        <w:rPr>
          <w:rFonts w:ascii="Work Sans" w:hAnsi="Work Sans"/>
          <w:sz w:val="24"/>
          <w:szCs w:val="24"/>
        </w:rPr>
      </w:pPr>
    </w:p>
    <w:p w:rsidR="000A741A" w:rsidRPr="00E31F2C" w:rsidRDefault="00973E54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13" w:history="1">
        <w:r w:rsidR="000A741A" w:rsidRPr="00E31F2C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My Favorite Funder Responses So Far to COVID-19</w:t>
        </w:r>
      </w:hyperlink>
    </w:p>
    <w:p w:rsidR="00425E3D" w:rsidRDefault="000A741A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Committee for Responsive Philanthropy, 2020</w:t>
      </w:r>
    </w:p>
    <w:p w:rsidR="00323E40" w:rsidRDefault="00323E40" w:rsidP="005D63C2">
      <w:pPr>
        <w:spacing w:after="0"/>
        <w:rPr>
          <w:rFonts w:ascii="Work Sans" w:hAnsi="Work Sans"/>
          <w:sz w:val="24"/>
          <w:szCs w:val="24"/>
        </w:rPr>
      </w:pPr>
    </w:p>
    <w:p w:rsidR="00323E40" w:rsidRPr="005F2DAB" w:rsidRDefault="00973E54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4" w:history="1">
        <w:r w:rsidR="005F2DAB" w:rsidRPr="005F2DAB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NCFP Signs Joint Statement Promoting Greater Payout</w:t>
        </w:r>
      </w:hyperlink>
    </w:p>
    <w:p w:rsidR="005F2DAB" w:rsidRDefault="005F2DAB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National Center for Family Philanthropy, 2020</w:t>
      </w:r>
    </w:p>
    <w:p w:rsidR="001D16D9" w:rsidRDefault="001D16D9" w:rsidP="005D63C2">
      <w:pPr>
        <w:spacing w:after="0"/>
        <w:rPr>
          <w:rFonts w:ascii="Work Sans" w:hAnsi="Work Sans"/>
          <w:sz w:val="24"/>
          <w:szCs w:val="24"/>
        </w:rPr>
      </w:pPr>
    </w:p>
    <w:p w:rsidR="001D16D9" w:rsidRPr="001D16D9" w:rsidRDefault="00973E54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5" w:history="1"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The Power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a</w:t>
        </w:r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nd Precedent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o</w:t>
        </w:r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f Countercyclical Grantmaking: What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</w:t>
        </w:r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he Funders Who Gave More During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</w:t>
        </w:r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he Great Recession Can Teach Philanthropy During </w:t>
        </w:r>
        <w:r w:rsidR="008A70B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</w:t>
        </w:r>
        <w:r w:rsidR="001D16D9" w:rsidRPr="001D16D9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he Covid-19 Crisis</w:t>
        </w:r>
      </w:hyperlink>
    </w:p>
    <w:p w:rsidR="001D16D9" w:rsidRDefault="001D16D9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HistPhil, 2020</w:t>
      </w:r>
    </w:p>
    <w:p w:rsidR="00492393" w:rsidRDefault="00492393" w:rsidP="005D63C2">
      <w:pPr>
        <w:spacing w:after="0"/>
        <w:rPr>
          <w:rFonts w:ascii="Work Sans" w:hAnsi="Work Sans"/>
          <w:sz w:val="24"/>
          <w:szCs w:val="24"/>
        </w:rPr>
      </w:pPr>
    </w:p>
    <w:p w:rsidR="00492393" w:rsidRPr="00492393" w:rsidRDefault="00973E54" w:rsidP="00492393">
      <w:pPr>
        <w:spacing w:after="0"/>
        <w:rPr>
          <w:rFonts w:ascii="Work Sans" w:hAnsi="Work Sans"/>
          <w:b/>
          <w:sz w:val="24"/>
          <w:szCs w:val="24"/>
        </w:rPr>
      </w:pPr>
      <w:hyperlink r:id="rId16" w:history="1">
        <w:r w:rsidR="00492393" w:rsidRPr="0049239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Supporting Our Unsung Heroes in a Moment of Crisis: Part 4</w:t>
        </w:r>
      </w:hyperlink>
    </w:p>
    <w:p w:rsidR="00492393" w:rsidRDefault="00492393" w:rsidP="00492393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Center for Effective Philanthropy, 2020</w:t>
      </w:r>
    </w:p>
    <w:p w:rsidR="0062775D" w:rsidRDefault="0062775D" w:rsidP="00492393">
      <w:pPr>
        <w:spacing w:after="0"/>
        <w:rPr>
          <w:rFonts w:ascii="Work Sans" w:hAnsi="Work Sans"/>
          <w:sz w:val="24"/>
          <w:szCs w:val="24"/>
        </w:rPr>
      </w:pPr>
    </w:p>
    <w:p w:rsidR="00C7537F" w:rsidRPr="00B75AE3" w:rsidRDefault="00B75AE3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7" w:history="1">
        <w:r w:rsidRPr="00B75AE3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Tracking Race and Ethnicity in the COVID-19 Pandemic</w:t>
        </w:r>
      </w:hyperlink>
      <w:bookmarkStart w:id="0" w:name="_GoBack"/>
      <w:bookmarkEnd w:id="0"/>
    </w:p>
    <w:p w:rsidR="00B75AE3" w:rsidRDefault="00B75AE3" w:rsidP="005D63C2">
      <w:pPr>
        <w:spacing w:after="0"/>
        <w:rPr>
          <w:rFonts w:ascii="Work Sans" w:hAnsi="Work Sans"/>
          <w:sz w:val="24"/>
          <w:szCs w:val="24"/>
        </w:rPr>
      </w:pPr>
      <w:r>
        <w:rPr>
          <w:rFonts w:ascii="Work Sans" w:hAnsi="Work Sans"/>
          <w:sz w:val="24"/>
          <w:szCs w:val="24"/>
        </w:rPr>
        <w:t>The COVID Tracking Project, 2020</w:t>
      </w:r>
    </w:p>
    <w:sectPr w:rsidR="00B75AE3" w:rsidSect="00973E54">
      <w:headerReference w:type="default" r:id="rId18"/>
      <w:pgSz w:w="12240" w:h="15840"/>
      <w:pgMar w:top="1008" w:right="1296" w:bottom="1008" w:left="129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6B" w:rsidRDefault="005A566B" w:rsidP="00B1538F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6B" w:rsidRDefault="005A566B" w:rsidP="00B1538F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8F" w:rsidRDefault="00B153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-901700</wp:posOffset>
          </wp:positionV>
          <wp:extent cx="77723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N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34D6"/>
    <w:multiLevelType w:val="hybridMultilevel"/>
    <w:tmpl w:val="5E8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465B"/>
    <w:multiLevelType w:val="hybridMultilevel"/>
    <w:tmpl w:val="A63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D65"/>
    <w:multiLevelType w:val="hybridMultilevel"/>
    <w:tmpl w:val="79E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7C24"/>
    <w:multiLevelType w:val="hybridMultilevel"/>
    <w:tmpl w:val="856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E6"/>
    <w:rsid w:val="00000600"/>
    <w:rsid w:val="00047CA5"/>
    <w:rsid w:val="000A00AE"/>
    <w:rsid w:val="000A741A"/>
    <w:rsid w:val="000E0D0E"/>
    <w:rsid w:val="000F3889"/>
    <w:rsid w:val="0015741E"/>
    <w:rsid w:val="00166C1B"/>
    <w:rsid w:val="001747BE"/>
    <w:rsid w:val="001A34D1"/>
    <w:rsid w:val="001C2A20"/>
    <w:rsid w:val="001C79C2"/>
    <w:rsid w:val="001D16D9"/>
    <w:rsid w:val="00223365"/>
    <w:rsid w:val="00227D84"/>
    <w:rsid w:val="00231A69"/>
    <w:rsid w:val="00247109"/>
    <w:rsid w:val="002A53D3"/>
    <w:rsid w:val="002A67F3"/>
    <w:rsid w:val="002C16F8"/>
    <w:rsid w:val="002E48D8"/>
    <w:rsid w:val="002F27BF"/>
    <w:rsid w:val="002F5886"/>
    <w:rsid w:val="002F7CCE"/>
    <w:rsid w:val="00323E40"/>
    <w:rsid w:val="00372F75"/>
    <w:rsid w:val="0037516E"/>
    <w:rsid w:val="00380AB0"/>
    <w:rsid w:val="003A2B2A"/>
    <w:rsid w:val="003B15E3"/>
    <w:rsid w:val="003D7538"/>
    <w:rsid w:val="00405E56"/>
    <w:rsid w:val="004259C9"/>
    <w:rsid w:val="00425E3D"/>
    <w:rsid w:val="0043651F"/>
    <w:rsid w:val="004549BD"/>
    <w:rsid w:val="00470D2D"/>
    <w:rsid w:val="00485312"/>
    <w:rsid w:val="00492393"/>
    <w:rsid w:val="004E7A88"/>
    <w:rsid w:val="004F1A57"/>
    <w:rsid w:val="004F1F96"/>
    <w:rsid w:val="00501715"/>
    <w:rsid w:val="00503A45"/>
    <w:rsid w:val="00524779"/>
    <w:rsid w:val="0058693F"/>
    <w:rsid w:val="005A566B"/>
    <w:rsid w:val="005D63C2"/>
    <w:rsid w:val="005F2DAB"/>
    <w:rsid w:val="005F47A1"/>
    <w:rsid w:val="006217DB"/>
    <w:rsid w:val="0062775D"/>
    <w:rsid w:val="00645CB8"/>
    <w:rsid w:val="00685FE7"/>
    <w:rsid w:val="00690566"/>
    <w:rsid w:val="00706982"/>
    <w:rsid w:val="007B448B"/>
    <w:rsid w:val="007F2D6B"/>
    <w:rsid w:val="00800F25"/>
    <w:rsid w:val="00894C57"/>
    <w:rsid w:val="008A70B3"/>
    <w:rsid w:val="008C1233"/>
    <w:rsid w:val="008D3DE6"/>
    <w:rsid w:val="008E214A"/>
    <w:rsid w:val="008F6136"/>
    <w:rsid w:val="00973E54"/>
    <w:rsid w:val="009A693B"/>
    <w:rsid w:val="009A7CA2"/>
    <w:rsid w:val="00A20DD7"/>
    <w:rsid w:val="00A32B3C"/>
    <w:rsid w:val="00A44994"/>
    <w:rsid w:val="00A569E7"/>
    <w:rsid w:val="00A725B9"/>
    <w:rsid w:val="00A74A1F"/>
    <w:rsid w:val="00A9369E"/>
    <w:rsid w:val="00A93CB7"/>
    <w:rsid w:val="00AC66DB"/>
    <w:rsid w:val="00AE5E64"/>
    <w:rsid w:val="00AE6539"/>
    <w:rsid w:val="00B02562"/>
    <w:rsid w:val="00B1538F"/>
    <w:rsid w:val="00B275BA"/>
    <w:rsid w:val="00B37E96"/>
    <w:rsid w:val="00B75AE3"/>
    <w:rsid w:val="00BD1E97"/>
    <w:rsid w:val="00C60868"/>
    <w:rsid w:val="00C66CE3"/>
    <w:rsid w:val="00C7537F"/>
    <w:rsid w:val="00C96614"/>
    <w:rsid w:val="00CA6E20"/>
    <w:rsid w:val="00CD3CA2"/>
    <w:rsid w:val="00CF7BBB"/>
    <w:rsid w:val="00DA365C"/>
    <w:rsid w:val="00DB5F5A"/>
    <w:rsid w:val="00E31F2C"/>
    <w:rsid w:val="00E741D0"/>
    <w:rsid w:val="00E76959"/>
    <w:rsid w:val="00E778EF"/>
    <w:rsid w:val="00E866F3"/>
    <w:rsid w:val="00EB2DE3"/>
    <w:rsid w:val="00EE438E"/>
    <w:rsid w:val="00EF3879"/>
    <w:rsid w:val="00F00F66"/>
    <w:rsid w:val="00F138B1"/>
    <w:rsid w:val="00F8571B"/>
    <w:rsid w:val="00FD107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AFC6DCC"/>
  <w15:chartTrackingRefBased/>
  <w15:docId w15:val="{ACEF3DD5-185E-44D9-86E9-71D832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F"/>
  </w:style>
  <w:style w:type="paragraph" w:styleId="Footer">
    <w:name w:val="footer"/>
    <w:basedOn w:val="Normal"/>
    <w:link w:val="Foot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F"/>
  </w:style>
  <w:style w:type="character" w:styleId="Hyperlink">
    <w:name w:val="Hyperlink"/>
    <w:basedOn w:val="DefaultParagraphFont"/>
    <w:uiPriority w:val="99"/>
    <w:unhideWhenUsed/>
    <w:rsid w:val="005D6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3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fp.org/2020/04/06/bold-and-generous-giving-by-the-mary-reynolds-babcock-foundation/" TargetMode="External"/><Relationship Id="rId13" Type="http://schemas.openxmlformats.org/officeDocument/2006/relationships/hyperlink" Target="https://www.ncrp.org/2020/03/my-favorite-funder-responses-so-far-to-covid-19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f.org/news/call-action-philanthropys-commitment-during-covid-19" TargetMode="External"/><Relationship Id="rId12" Type="http://schemas.openxmlformats.org/officeDocument/2006/relationships/hyperlink" Target="https://www.thelibrafoundation.org/2020/04/the-libra-foundation-doubles-grantmaking-in-2020-including-their-latest-docket-22-million-to-social-justice-organizations/" TargetMode="External"/><Relationship Id="rId17" Type="http://schemas.openxmlformats.org/officeDocument/2006/relationships/hyperlink" Target="https://covidtracking.com/blog/tracking-race-and-ethnic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ep.org/supporting-our-unsung-heroes-in-a-moment-of-crisis-part-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fp.org/2020/03/27/how-to-best-support-nonprofits-through-uncertain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istphil.org/2020/04/09/the-power-and-precedent-of-countercyclical-grantmaking-what-the-funders-who-gave-more-during-the-great-recession-can-teach-philanthropy-during-the-covid-19-crisis/" TargetMode="External"/><Relationship Id="rId10" Type="http://schemas.openxmlformats.org/officeDocument/2006/relationships/hyperlink" Target="https://www.hillsnowdon.org/covid-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fp.org/collection/covid-19-coronavirus-resources/" TargetMode="External"/><Relationship Id="rId14" Type="http://schemas.openxmlformats.org/officeDocument/2006/relationships/hyperlink" Target="https://www.ncfp.org/2020/04/02/ncfp-signs-joint-statement-promoting-greater-pay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McGoldrick</dc:creator>
  <cp:keywords/>
  <dc:description/>
  <cp:lastModifiedBy>Jen Crino</cp:lastModifiedBy>
  <cp:revision>93</cp:revision>
  <dcterms:created xsi:type="dcterms:W3CDTF">2020-02-12T18:31:00Z</dcterms:created>
  <dcterms:modified xsi:type="dcterms:W3CDTF">2020-04-16T14:56:00Z</dcterms:modified>
</cp:coreProperties>
</file>