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CEC" w:rsidRPr="0099294F" w:rsidRDefault="002D3CEC" w:rsidP="002D3CEC">
      <w:pPr>
        <w:rPr>
          <w:rFonts w:ascii="Work Sans" w:hAnsi="Work Sans"/>
          <w:color w:val="000000" w:themeColor="text1"/>
        </w:rPr>
      </w:pPr>
    </w:p>
    <w:p w:rsidR="003E1135" w:rsidRPr="0099294F" w:rsidRDefault="003E1135" w:rsidP="002D3CEC">
      <w:pPr>
        <w:spacing w:after="160" w:line="259" w:lineRule="auto"/>
        <w:jc w:val="center"/>
        <w:rPr>
          <w:rStyle w:val="Hyperlink"/>
          <w:rFonts w:ascii="Work Sans" w:hAnsi="Work Sans" w:cstheme="minorBidi"/>
          <w:sz w:val="28"/>
          <w:szCs w:val="28"/>
        </w:rPr>
      </w:pPr>
    </w:p>
    <w:p w:rsidR="002D3CEC" w:rsidRPr="0099294F" w:rsidRDefault="002D3CEC" w:rsidP="002D3CEC">
      <w:pPr>
        <w:spacing w:after="160" w:line="259" w:lineRule="auto"/>
        <w:jc w:val="center"/>
        <w:rPr>
          <w:rStyle w:val="Hyperlink"/>
          <w:rFonts w:ascii="Work Sans" w:hAnsi="Work Sans" w:cstheme="minorBidi"/>
          <w:b/>
          <w:color w:val="auto"/>
          <w:sz w:val="28"/>
          <w:szCs w:val="28"/>
          <w:u w:val="none"/>
        </w:rPr>
      </w:pPr>
      <w:r w:rsidRPr="0099294F">
        <w:rPr>
          <w:rStyle w:val="Hyperlink"/>
          <w:rFonts w:ascii="Work Sans" w:hAnsi="Work Sans" w:cstheme="minorBidi"/>
          <w:b/>
          <w:color w:val="auto"/>
          <w:sz w:val="28"/>
          <w:szCs w:val="28"/>
          <w:u w:val="none"/>
        </w:rPr>
        <w:t xml:space="preserve">Philanthropic Spend </w:t>
      </w:r>
      <w:r w:rsidR="00A705BD" w:rsidRPr="0099294F">
        <w:rPr>
          <w:rStyle w:val="Hyperlink"/>
          <w:rFonts w:ascii="Work Sans" w:hAnsi="Work Sans" w:cstheme="minorBidi"/>
          <w:b/>
          <w:color w:val="auto"/>
          <w:sz w:val="28"/>
          <w:szCs w:val="28"/>
          <w:u w:val="none"/>
        </w:rPr>
        <w:t>D</w:t>
      </w:r>
      <w:r w:rsidRPr="0099294F">
        <w:rPr>
          <w:rStyle w:val="Hyperlink"/>
          <w:rFonts w:ascii="Work Sans" w:hAnsi="Work Sans" w:cstheme="minorBidi"/>
          <w:b/>
          <w:color w:val="auto"/>
          <w:sz w:val="28"/>
          <w:szCs w:val="28"/>
          <w:u w:val="none"/>
        </w:rPr>
        <w:t xml:space="preserve">own: </w:t>
      </w:r>
      <w:r w:rsidR="00A705BD" w:rsidRPr="0099294F">
        <w:rPr>
          <w:rStyle w:val="Hyperlink"/>
          <w:rFonts w:ascii="Work Sans" w:hAnsi="Work Sans" w:cstheme="minorBidi"/>
          <w:b/>
          <w:color w:val="auto"/>
          <w:sz w:val="28"/>
          <w:szCs w:val="28"/>
          <w:u w:val="none"/>
        </w:rPr>
        <w:br/>
      </w:r>
      <w:r w:rsidRPr="0099294F">
        <w:rPr>
          <w:rStyle w:val="Hyperlink"/>
          <w:rFonts w:ascii="Work Sans" w:hAnsi="Work Sans" w:cstheme="minorBidi"/>
          <w:b/>
          <w:color w:val="auto"/>
          <w:sz w:val="28"/>
          <w:szCs w:val="28"/>
          <w:u w:val="none"/>
        </w:rPr>
        <w:t>A Retreat Sponsored by the S. D. Bechtel, Jr. Foundation</w:t>
      </w:r>
    </w:p>
    <w:p w:rsidR="003E1135" w:rsidRPr="0099294F" w:rsidRDefault="003E1135" w:rsidP="00470435">
      <w:pPr>
        <w:spacing w:after="160" w:line="259" w:lineRule="auto"/>
        <w:jc w:val="center"/>
        <w:rPr>
          <w:rStyle w:val="Hyperlink"/>
          <w:rFonts w:ascii="Work Sans" w:hAnsi="Work Sans" w:cstheme="minorBidi"/>
          <w:i/>
          <w:color w:val="auto"/>
          <w:sz w:val="28"/>
          <w:szCs w:val="28"/>
          <w:u w:val="none"/>
        </w:rPr>
      </w:pPr>
      <w:r w:rsidRPr="0099294F">
        <w:rPr>
          <w:rStyle w:val="Hyperlink"/>
          <w:rFonts w:ascii="Work Sans" w:hAnsi="Work Sans" w:cstheme="minorBidi"/>
          <w:i/>
          <w:color w:val="auto"/>
          <w:sz w:val="28"/>
          <w:szCs w:val="28"/>
          <w:u w:val="none"/>
        </w:rPr>
        <w:t xml:space="preserve">April 28, </w:t>
      </w:r>
      <w:r w:rsidR="00470435">
        <w:rPr>
          <w:rStyle w:val="Hyperlink"/>
          <w:rFonts w:ascii="Work Sans" w:hAnsi="Work Sans" w:cstheme="minorBidi"/>
          <w:i/>
          <w:color w:val="auto"/>
          <w:sz w:val="28"/>
          <w:szCs w:val="28"/>
          <w:u w:val="none"/>
        </w:rPr>
        <w:t>Online</w:t>
      </w:r>
    </w:p>
    <w:p w:rsidR="002D3CEC" w:rsidRPr="0099294F" w:rsidRDefault="002D3CEC" w:rsidP="002D3CEC">
      <w:pPr>
        <w:rPr>
          <w:rFonts w:ascii="Work Sans" w:hAnsi="Work Sans" w:cstheme="minorBidi"/>
        </w:rPr>
      </w:pPr>
      <w:r w:rsidRPr="0099294F">
        <w:rPr>
          <w:rFonts w:ascii="Work Sans" w:hAnsi="Work Sans" w:cstheme="minorBidi"/>
        </w:rPr>
        <w:t xml:space="preserve">This intimate gathering is for board members and senior staff of foundations that are considering or have decided to spend down their assets. Come with concerns and engage with experts and peers to learn about successful approaches and troubleshoot key challenges. Time will be spent in peer learning focused on exits and impact, stakeholder communication, talent development, and family connections, as well as the legacy of learning. </w:t>
      </w:r>
    </w:p>
    <w:p w:rsidR="002D3CEC" w:rsidRPr="0099294F" w:rsidRDefault="002D3CEC" w:rsidP="002D3CEC">
      <w:pPr>
        <w:rPr>
          <w:rFonts w:ascii="Work Sans" w:hAnsi="Work Sans" w:cstheme="minorBidi"/>
        </w:rPr>
      </w:pPr>
    </w:p>
    <w:p w:rsidR="002D3CEC" w:rsidRPr="00737225" w:rsidRDefault="002D3CEC" w:rsidP="002D3CEC">
      <w:pPr>
        <w:rPr>
          <w:rFonts w:ascii="Work Sans" w:hAnsi="Work Sans" w:cstheme="minorBidi"/>
          <w:i/>
        </w:rPr>
      </w:pPr>
      <w:r w:rsidRPr="0099294F">
        <w:rPr>
          <w:rFonts w:ascii="Work Sans" w:hAnsi="Work Sans" w:cstheme="minorBidi"/>
          <w:i/>
        </w:rPr>
        <w:t>For</w:t>
      </w:r>
      <w:r w:rsidR="009615D3" w:rsidRPr="0099294F">
        <w:rPr>
          <w:rFonts w:ascii="Work Sans" w:hAnsi="Work Sans" w:cstheme="minorBidi"/>
          <w:i/>
        </w:rPr>
        <w:t xml:space="preserve"> additional information</w:t>
      </w:r>
      <w:r w:rsidR="00470435">
        <w:rPr>
          <w:rFonts w:ascii="Work Sans" w:hAnsi="Work Sans" w:cstheme="minorBidi"/>
          <w:i/>
        </w:rPr>
        <w:t xml:space="preserve"> or questions</w:t>
      </w:r>
      <w:r w:rsidRPr="0099294F">
        <w:rPr>
          <w:rFonts w:ascii="Work Sans" w:hAnsi="Work Sans" w:cstheme="minorBidi"/>
          <w:i/>
        </w:rPr>
        <w:t>, please</w:t>
      </w:r>
      <w:r w:rsidR="00470435">
        <w:rPr>
          <w:rFonts w:ascii="Work Sans" w:hAnsi="Work Sans" w:cstheme="minorBidi"/>
          <w:i/>
        </w:rPr>
        <w:t xml:space="preserve"> </w:t>
      </w:r>
      <w:r w:rsidRPr="0099294F">
        <w:rPr>
          <w:rFonts w:ascii="Work Sans" w:hAnsi="Work Sans" w:cstheme="minorBidi"/>
          <w:i/>
        </w:rPr>
        <w:t xml:space="preserve">contact Katie Scott at </w:t>
      </w:r>
      <w:r w:rsidR="00737225">
        <w:rPr>
          <w:rFonts w:ascii="Work Sans" w:hAnsi="Work Sans" w:cstheme="minorBidi"/>
          <w:i/>
        </w:rPr>
        <w:t>(</w:t>
      </w:r>
      <w:r w:rsidR="00470435">
        <w:rPr>
          <w:rFonts w:ascii="Work Sans" w:hAnsi="Work Sans" w:cstheme="minorBidi"/>
          <w:i/>
        </w:rPr>
        <w:t>815)-540-3315 (call or text)</w:t>
      </w:r>
      <w:r w:rsidRPr="0099294F">
        <w:rPr>
          <w:rFonts w:ascii="Work Sans" w:hAnsi="Work Sans" w:cstheme="minorBidi"/>
          <w:i/>
        </w:rPr>
        <w:t xml:space="preserve"> </w:t>
      </w:r>
      <w:r w:rsidR="00A705BD" w:rsidRPr="0099294F">
        <w:rPr>
          <w:rFonts w:ascii="Work Sans" w:hAnsi="Work Sans" w:cstheme="minorBidi"/>
          <w:i/>
        </w:rPr>
        <w:t xml:space="preserve">or </w:t>
      </w:r>
      <w:hyperlink r:id="rId7" w:history="1">
        <w:r w:rsidR="00A705BD" w:rsidRPr="0099294F">
          <w:rPr>
            <w:rStyle w:val="Hyperlink"/>
            <w:rFonts w:ascii="Work Sans" w:hAnsi="Work Sans" w:cstheme="minorBidi"/>
            <w:i/>
          </w:rPr>
          <w:t>katherine@ncfp.org</w:t>
        </w:r>
      </w:hyperlink>
      <w:r w:rsidR="00A705BD" w:rsidRPr="0099294F">
        <w:rPr>
          <w:rFonts w:ascii="Work Sans" w:hAnsi="Work Sans" w:cstheme="minorBidi"/>
          <w:i/>
        </w:rPr>
        <w:t xml:space="preserve">. </w:t>
      </w:r>
    </w:p>
    <w:p w:rsidR="002D3CEC" w:rsidRPr="0099294F" w:rsidRDefault="002D3CEC" w:rsidP="002D3CEC">
      <w:pPr>
        <w:rPr>
          <w:rFonts w:ascii="Work Sans" w:hAnsi="Work Sans"/>
          <w:b/>
          <w:color w:val="000000" w:themeColor="text1"/>
        </w:rPr>
      </w:pPr>
    </w:p>
    <w:p w:rsidR="00470435" w:rsidRPr="00470435" w:rsidRDefault="00470435" w:rsidP="00470435">
      <w:pPr>
        <w:jc w:val="center"/>
        <w:rPr>
          <w:rFonts w:ascii="Work Sans" w:hAnsi="Work Sans" w:cstheme="minorBidi"/>
          <w:b/>
          <w:sz w:val="28"/>
          <w:szCs w:val="28"/>
        </w:rPr>
      </w:pPr>
      <w:r>
        <w:rPr>
          <w:rFonts w:ascii="Work Sans" w:hAnsi="Work Sans" w:cstheme="minorBidi"/>
          <w:b/>
          <w:sz w:val="28"/>
          <w:szCs w:val="28"/>
        </w:rPr>
        <w:t>Online: April 28th</w:t>
      </w:r>
    </w:p>
    <w:p w:rsidR="002D3CEC" w:rsidRPr="0099294F" w:rsidRDefault="002D3CEC" w:rsidP="002D3CEC">
      <w:pPr>
        <w:rPr>
          <w:rFonts w:ascii="Work Sans" w:hAnsi="Work Sans"/>
          <w:color w:val="000000" w:themeColor="text1"/>
        </w:rPr>
      </w:pPr>
    </w:p>
    <w:p w:rsidR="002D3CEC" w:rsidRPr="0099294F" w:rsidRDefault="007C7A48" w:rsidP="00A705BD">
      <w:pPr>
        <w:spacing w:after="160" w:line="259" w:lineRule="auto"/>
        <w:rPr>
          <w:rFonts w:ascii="Work Sans" w:hAnsi="Work Sans" w:cstheme="minorBidi"/>
          <w:b/>
        </w:rPr>
      </w:pPr>
      <w:r>
        <w:rPr>
          <w:rFonts w:ascii="Work Sans" w:hAnsi="Work Sans" w:cstheme="minorBidi"/>
          <w:b/>
        </w:rPr>
        <w:t>Noon- 12:</w:t>
      </w:r>
      <w:r w:rsidR="00BF4793">
        <w:rPr>
          <w:rFonts w:ascii="Work Sans" w:hAnsi="Work Sans" w:cstheme="minorBidi"/>
          <w:b/>
        </w:rPr>
        <w:t>05</w:t>
      </w:r>
      <w:r>
        <w:rPr>
          <w:rFonts w:ascii="Work Sans" w:hAnsi="Work Sans" w:cstheme="minorBidi"/>
          <w:b/>
        </w:rPr>
        <w:t>pm ET/ 9-9:</w:t>
      </w:r>
      <w:r w:rsidR="00BF4793">
        <w:rPr>
          <w:rFonts w:ascii="Work Sans" w:hAnsi="Work Sans" w:cstheme="minorBidi"/>
          <w:b/>
        </w:rPr>
        <w:t>05</w:t>
      </w:r>
      <w:r>
        <w:rPr>
          <w:rFonts w:ascii="Work Sans" w:hAnsi="Work Sans" w:cstheme="minorBidi"/>
          <w:b/>
        </w:rPr>
        <w:t xml:space="preserve">am PT: </w:t>
      </w:r>
      <w:r w:rsidR="002D3CEC" w:rsidRPr="0099294F">
        <w:rPr>
          <w:rFonts w:ascii="Work Sans" w:hAnsi="Work Sans" w:cstheme="minorBidi"/>
          <w:b/>
        </w:rPr>
        <w:t>Welcome &amp; Introduction</w:t>
      </w:r>
    </w:p>
    <w:p w:rsidR="007F6382" w:rsidRPr="0099294F" w:rsidRDefault="003E1135" w:rsidP="007C7A48">
      <w:pPr>
        <w:spacing w:line="240" w:lineRule="atLeast"/>
        <w:rPr>
          <w:rFonts w:ascii="Work Sans" w:hAnsi="Work Sans" w:cstheme="minorBidi"/>
        </w:rPr>
      </w:pPr>
      <w:r w:rsidRPr="0099294F">
        <w:rPr>
          <w:rFonts w:ascii="Work Sans" w:hAnsi="Work Sans" w:cstheme="minorBidi"/>
        </w:rPr>
        <w:t xml:space="preserve">Join faculty for a welcome and ground rules. We will learn about other participants from registration data and by connecting with peers about </w:t>
      </w:r>
      <w:r w:rsidR="009615D3" w:rsidRPr="0099294F">
        <w:rPr>
          <w:rFonts w:ascii="Work Sans" w:hAnsi="Work Sans" w:cstheme="minorBidi"/>
        </w:rPr>
        <w:t>your reasons for attending the retreat.</w:t>
      </w:r>
      <w:r w:rsidRPr="0099294F">
        <w:rPr>
          <w:rFonts w:ascii="Work Sans" w:hAnsi="Work Sans" w:cstheme="minorBidi"/>
        </w:rPr>
        <w:t xml:space="preserve"> </w:t>
      </w:r>
      <w:r w:rsidR="0099294F">
        <w:rPr>
          <w:rFonts w:ascii="Work Sans" w:hAnsi="Work Sans" w:cstheme="minorBidi"/>
        </w:rPr>
        <w:br/>
      </w:r>
      <w:r w:rsidR="0099294F">
        <w:rPr>
          <w:rFonts w:ascii="Work Sans" w:hAnsi="Work Sans" w:cstheme="minorBidi"/>
        </w:rPr>
        <w:br/>
      </w:r>
      <w:r w:rsidR="000C7C18" w:rsidRPr="0099294F">
        <w:rPr>
          <w:rFonts w:ascii="Work Sans" w:hAnsi="Work Sans" w:cstheme="minorBidi"/>
          <w:i/>
        </w:rPr>
        <w:t xml:space="preserve">Facilitated by </w:t>
      </w:r>
      <w:r w:rsidR="00470435">
        <w:rPr>
          <w:rFonts w:ascii="Work Sans" w:hAnsi="Work Sans" w:cstheme="minorBidi"/>
          <w:i/>
        </w:rPr>
        <w:t>Nick Tedesco</w:t>
      </w:r>
    </w:p>
    <w:p w:rsidR="007F6382" w:rsidRPr="0099294F" w:rsidRDefault="007F6382" w:rsidP="002D3CEC">
      <w:pPr>
        <w:rPr>
          <w:rFonts w:ascii="Work Sans" w:hAnsi="Work Sans" w:cstheme="minorBidi"/>
        </w:rPr>
      </w:pPr>
    </w:p>
    <w:p w:rsidR="007C7A48" w:rsidRDefault="007C7A48" w:rsidP="002D3CEC">
      <w:pPr>
        <w:spacing w:after="160" w:line="259" w:lineRule="auto"/>
        <w:rPr>
          <w:rFonts w:ascii="Work Sans" w:hAnsi="Work Sans" w:cstheme="minorBidi"/>
          <w:b/>
        </w:rPr>
      </w:pPr>
      <w:r>
        <w:rPr>
          <w:rFonts w:ascii="Work Sans" w:hAnsi="Work Sans" w:cstheme="minorBidi"/>
          <w:b/>
        </w:rPr>
        <w:t>12:</w:t>
      </w:r>
      <w:r w:rsidR="00BF4793">
        <w:rPr>
          <w:rFonts w:ascii="Work Sans" w:hAnsi="Work Sans" w:cstheme="minorBidi"/>
          <w:b/>
        </w:rPr>
        <w:t>05</w:t>
      </w:r>
      <w:r>
        <w:rPr>
          <w:rFonts w:ascii="Work Sans" w:hAnsi="Work Sans" w:cstheme="minorBidi"/>
          <w:b/>
        </w:rPr>
        <w:t>-12:30pm ET/ 9:</w:t>
      </w:r>
      <w:r w:rsidR="00BF4793">
        <w:rPr>
          <w:rFonts w:ascii="Work Sans" w:hAnsi="Work Sans" w:cstheme="minorBidi"/>
          <w:b/>
        </w:rPr>
        <w:t>05</w:t>
      </w:r>
      <w:r>
        <w:rPr>
          <w:rFonts w:ascii="Work Sans" w:hAnsi="Work Sans" w:cstheme="minorBidi"/>
          <w:b/>
        </w:rPr>
        <w:t>-9:30am PT: Networking &amp; Small Group Discussion</w:t>
      </w:r>
    </w:p>
    <w:p w:rsidR="007C7A48" w:rsidRPr="007C7A48" w:rsidRDefault="007C7A48" w:rsidP="002D3CEC">
      <w:pPr>
        <w:spacing w:after="160" w:line="259" w:lineRule="auto"/>
        <w:rPr>
          <w:rFonts w:ascii="Work Sans" w:hAnsi="Work Sans" w:cstheme="minorBidi"/>
        </w:rPr>
      </w:pPr>
      <w:r>
        <w:rPr>
          <w:rFonts w:ascii="Work Sans" w:hAnsi="Work Sans" w:cstheme="minorBidi"/>
        </w:rPr>
        <w:t>We will use the breakout zoom function to split into small groups on zoom and get to know each other better.</w:t>
      </w:r>
    </w:p>
    <w:p w:rsidR="002D3CEC" w:rsidRPr="0099294F" w:rsidRDefault="0055581A" w:rsidP="00A705BD">
      <w:pPr>
        <w:spacing w:after="160" w:line="259" w:lineRule="auto"/>
        <w:rPr>
          <w:rFonts w:ascii="Work Sans" w:hAnsi="Work Sans" w:cstheme="minorBidi"/>
          <w:b/>
        </w:rPr>
      </w:pPr>
      <w:r>
        <w:rPr>
          <w:rFonts w:ascii="Work Sans" w:hAnsi="Work Sans" w:cstheme="minorBidi"/>
          <w:b/>
        </w:rPr>
        <w:t>12:30-1:15</w:t>
      </w:r>
      <w:r w:rsidR="007C7A48">
        <w:rPr>
          <w:rFonts w:ascii="Work Sans" w:hAnsi="Work Sans" w:cstheme="minorBidi"/>
          <w:b/>
        </w:rPr>
        <w:t xml:space="preserve">pm ET/ </w:t>
      </w:r>
      <w:r>
        <w:rPr>
          <w:rFonts w:ascii="Work Sans" w:hAnsi="Work Sans" w:cstheme="minorBidi"/>
          <w:b/>
        </w:rPr>
        <w:t>9:30</w:t>
      </w:r>
      <w:r w:rsidR="007C7A48">
        <w:rPr>
          <w:rFonts w:ascii="Work Sans" w:hAnsi="Work Sans" w:cstheme="minorBidi"/>
          <w:b/>
        </w:rPr>
        <w:t xml:space="preserve"> to </w:t>
      </w:r>
      <w:r>
        <w:rPr>
          <w:rFonts w:ascii="Work Sans" w:hAnsi="Work Sans" w:cstheme="minorBidi"/>
          <w:b/>
        </w:rPr>
        <w:t>10:15</w:t>
      </w:r>
      <w:r w:rsidR="007C7A48">
        <w:rPr>
          <w:rFonts w:ascii="Work Sans" w:hAnsi="Work Sans" w:cstheme="minorBidi"/>
          <w:b/>
        </w:rPr>
        <w:t xml:space="preserve">am PT: </w:t>
      </w:r>
      <w:r w:rsidR="002D3CEC" w:rsidRPr="0099294F">
        <w:rPr>
          <w:rFonts w:ascii="Work Sans" w:hAnsi="Work Sans" w:cstheme="minorBidi"/>
          <w:b/>
        </w:rPr>
        <w:t>Exits and Impact</w:t>
      </w:r>
      <w:r w:rsidR="009615D3" w:rsidRPr="0099294F">
        <w:rPr>
          <w:rFonts w:ascii="Work Sans" w:hAnsi="Work Sans" w:cstheme="minorBidi"/>
          <w:b/>
        </w:rPr>
        <w:t>: E</w:t>
      </w:r>
      <w:r w:rsidR="002D3CEC" w:rsidRPr="0099294F">
        <w:rPr>
          <w:rFonts w:ascii="Work Sans" w:hAnsi="Work Sans" w:cstheme="minorBidi"/>
          <w:b/>
        </w:rPr>
        <w:t>nsur</w:t>
      </w:r>
      <w:r w:rsidR="009615D3" w:rsidRPr="0099294F">
        <w:rPr>
          <w:rFonts w:ascii="Work Sans" w:hAnsi="Work Sans" w:cstheme="minorBidi"/>
          <w:b/>
        </w:rPr>
        <w:t>ing</w:t>
      </w:r>
      <w:r w:rsidR="002D3CEC" w:rsidRPr="0099294F">
        <w:rPr>
          <w:rFonts w:ascii="Work Sans" w:hAnsi="Work Sans" w:cstheme="minorBidi"/>
          <w:b/>
        </w:rPr>
        <w:t xml:space="preserve"> </w:t>
      </w:r>
      <w:r w:rsidR="009615D3" w:rsidRPr="0099294F">
        <w:rPr>
          <w:rFonts w:ascii="Work Sans" w:hAnsi="Work Sans" w:cstheme="minorBidi"/>
          <w:b/>
        </w:rPr>
        <w:t>Resiliency and Capacity</w:t>
      </w:r>
      <w:r w:rsidR="002D3CEC" w:rsidRPr="0099294F">
        <w:rPr>
          <w:rFonts w:ascii="Work Sans" w:hAnsi="Work Sans" w:cstheme="minorBidi"/>
          <w:b/>
        </w:rPr>
        <w:t xml:space="preserve"> </w:t>
      </w:r>
      <w:r w:rsidR="009615D3" w:rsidRPr="0099294F">
        <w:rPr>
          <w:rFonts w:ascii="Work Sans" w:hAnsi="Work Sans" w:cstheme="minorBidi"/>
          <w:b/>
        </w:rPr>
        <w:t>W</w:t>
      </w:r>
      <w:r w:rsidR="002D3CEC" w:rsidRPr="0099294F">
        <w:rPr>
          <w:rFonts w:ascii="Work Sans" w:hAnsi="Work Sans" w:cstheme="minorBidi"/>
          <w:b/>
        </w:rPr>
        <w:t xml:space="preserve">hile </w:t>
      </w:r>
      <w:r w:rsidR="009615D3" w:rsidRPr="0099294F">
        <w:rPr>
          <w:rFonts w:ascii="Work Sans" w:hAnsi="Work Sans" w:cstheme="minorBidi"/>
          <w:b/>
        </w:rPr>
        <w:t>E</w:t>
      </w:r>
      <w:r w:rsidR="002D3CEC" w:rsidRPr="0099294F">
        <w:rPr>
          <w:rFonts w:ascii="Work Sans" w:hAnsi="Work Sans" w:cstheme="minorBidi"/>
          <w:b/>
        </w:rPr>
        <w:t xml:space="preserve">xiting a </w:t>
      </w:r>
      <w:r w:rsidR="009615D3" w:rsidRPr="0099294F">
        <w:rPr>
          <w:rFonts w:ascii="Work Sans" w:hAnsi="Work Sans" w:cstheme="minorBidi"/>
          <w:b/>
        </w:rPr>
        <w:t>F</w:t>
      </w:r>
      <w:r w:rsidR="002D3CEC" w:rsidRPr="0099294F">
        <w:rPr>
          <w:rFonts w:ascii="Work Sans" w:hAnsi="Work Sans" w:cstheme="minorBidi"/>
          <w:b/>
        </w:rPr>
        <w:t>ield</w:t>
      </w:r>
    </w:p>
    <w:p w:rsidR="00C5112F" w:rsidRPr="0099294F" w:rsidRDefault="000459AB" w:rsidP="000C7C18">
      <w:pPr>
        <w:rPr>
          <w:rFonts w:ascii="Work Sans" w:hAnsi="Work Sans" w:cstheme="minorBidi"/>
        </w:rPr>
      </w:pPr>
      <w:r w:rsidRPr="0099294F">
        <w:rPr>
          <w:rFonts w:ascii="Work Sans" w:hAnsi="Work Sans" w:cstheme="minorBidi"/>
        </w:rPr>
        <w:t>Learn</w:t>
      </w:r>
      <w:r w:rsidR="002D3CEC" w:rsidRPr="0099294F">
        <w:rPr>
          <w:rFonts w:ascii="Work Sans" w:hAnsi="Work Sans" w:cstheme="minorBidi"/>
        </w:rPr>
        <w:t xml:space="preserve"> how to navigate this complex and challenging process to maximize impact while leaving grantees and fields strong. How do you support resiliency in your grantees? How do you build the capacity of </w:t>
      </w:r>
      <w:r w:rsidRPr="0099294F">
        <w:rPr>
          <w:rFonts w:ascii="Work Sans" w:hAnsi="Work Sans" w:cstheme="minorBidi"/>
        </w:rPr>
        <w:t>both</w:t>
      </w:r>
      <w:r w:rsidR="002D3CEC" w:rsidRPr="0099294F">
        <w:rPr>
          <w:rFonts w:ascii="Work Sans" w:hAnsi="Work Sans" w:cstheme="minorBidi"/>
        </w:rPr>
        <w:t xml:space="preserve"> the grantee </w:t>
      </w:r>
      <w:r w:rsidRPr="0099294F">
        <w:rPr>
          <w:rFonts w:ascii="Work Sans" w:hAnsi="Work Sans" w:cstheme="minorBidi"/>
        </w:rPr>
        <w:t>and the field at large</w:t>
      </w:r>
      <w:r w:rsidR="002D3CEC" w:rsidRPr="0099294F">
        <w:rPr>
          <w:rFonts w:ascii="Work Sans" w:hAnsi="Work Sans" w:cstheme="minorBidi"/>
        </w:rPr>
        <w:t>? How do you say goodbye when it isn’t working?</w:t>
      </w:r>
      <w:r w:rsidR="00737225">
        <w:rPr>
          <w:rFonts w:ascii="Work Sans" w:hAnsi="Work Sans" w:cstheme="minorBidi"/>
        </w:rPr>
        <w:br/>
      </w:r>
    </w:p>
    <w:p w:rsidR="00CC0298" w:rsidRPr="0099294F" w:rsidRDefault="000C7C18" w:rsidP="000C7C18">
      <w:pPr>
        <w:rPr>
          <w:rFonts w:ascii="Work Sans" w:hAnsi="Work Sans" w:cstheme="minorBidi"/>
          <w:i/>
        </w:rPr>
      </w:pPr>
      <w:r w:rsidRPr="0099294F">
        <w:rPr>
          <w:rFonts w:ascii="Work Sans" w:hAnsi="Work Sans" w:cstheme="minorBidi"/>
          <w:i/>
        </w:rPr>
        <w:t>Facilitated by Christopher G. Oechsli</w:t>
      </w:r>
      <w:r w:rsidR="000741CD">
        <w:rPr>
          <w:rFonts w:ascii="Work Sans" w:hAnsi="Work Sans" w:cstheme="minorBidi"/>
          <w:i/>
        </w:rPr>
        <w:t xml:space="preserve"> with Penny Hunt, Robina Foundation</w:t>
      </w:r>
    </w:p>
    <w:p w:rsidR="002D3CEC" w:rsidRPr="0099294F" w:rsidRDefault="002D3CEC" w:rsidP="002D3CEC">
      <w:pPr>
        <w:rPr>
          <w:rFonts w:ascii="Work Sans" w:hAnsi="Work Sans"/>
          <w:color w:val="000000" w:themeColor="text1"/>
        </w:rPr>
      </w:pPr>
    </w:p>
    <w:p w:rsidR="002D3CEC" w:rsidRDefault="0055581A" w:rsidP="002D3CEC">
      <w:pPr>
        <w:spacing w:after="160" w:line="259" w:lineRule="auto"/>
        <w:rPr>
          <w:rFonts w:ascii="Work Sans" w:hAnsi="Work Sans" w:cstheme="minorBidi"/>
          <w:b/>
        </w:rPr>
      </w:pPr>
      <w:r>
        <w:rPr>
          <w:rFonts w:ascii="Work Sans" w:hAnsi="Work Sans" w:cstheme="minorBidi"/>
          <w:b/>
        </w:rPr>
        <w:t>1:15- 1:25</w:t>
      </w:r>
      <w:r w:rsidR="007C7A48">
        <w:rPr>
          <w:rFonts w:ascii="Work Sans" w:hAnsi="Work Sans" w:cstheme="minorBidi"/>
          <w:b/>
        </w:rPr>
        <w:t xml:space="preserve">pm ET/ </w:t>
      </w:r>
      <w:r>
        <w:rPr>
          <w:rFonts w:ascii="Work Sans" w:hAnsi="Work Sans" w:cstheme="minorBidi"/>
          <w:b/>
        </w:rPr>
        <w:t>10:15-10:25</w:t>
      </w:r>
      <w:r w:rsidR="007C7A48">
        <w:rPr>
          <w:rFonts w:ascii="Work Sans" w:hAnsi="Work Sans" w:cstheme="minorBidi"/>
          <w:b/>
        </w:rPr>
        <w:t>am PT</w:t>
      </w:r>
      <w:r w:rsidR="002D3CEC" w:rsidRPr="0099294F">
        <w:rPr>
          <w:rFonts w:ascii="Work Sans" w:hAnsi="Work Sans" w:cstheme="minorBidi"/>
          <w:b/>
        </w:rPr>
        <w:t xml:space="preserve"> Break</w:t>
      </w:r>
      <w:r w:rsidR="00737225">
        <w:rPr>
          <w:rFonts w:ascii="Work Sans" w:hAnsi="Work Sans" w:cstheme="minorBidi"/>
          <w:b/>
        </w:rPr>
        <w:br/>
      </w:r>
    </w:p>
    <w:p w:rsidR="00810347" w:rsidRPr="0099294F" w:rsidRDefault="00810347" w:rsidP="002D3CEC">
      <w:pPr>
        <w:spacing w:after="160" w:line="259" w:lineRule="auto"/>
        <w:rPr>
          <w:rFonts w:ascii="Work Sans" w:hAnsi="Work Sans" w:cstheme="minorBidi"/>
          <w:b/>
        </w:rPr>
      </w:pPr>
      <w:bookmarkStart w:id="0" w:name="_GoBack"/>
      <w:bookmarkEnd w:id="0"/>
    </w:p>
    <w:p w:rsidR="002D3CEC" w:rsidRPr="0099294F" w:rsidRDefault="0055581A" w:rsidP="002D3CEC">
      <w:pPr>
        <w:spacing w:after="160" w:line="259" w:lineRule="auto"/>
        <w:rPr>
          <w:rFonts w:ascii="Work Sans" w:hAnsi="Work Sans" w:cstheme="minorBidi"/>
          <w:b/>
        </w:rPr>
      </w:pPr>
      <w:r>
        <w:rPr>
          <w:rFonts w:ascii="Work Sans" w:hAnsi="Work Sans" w:cstheme="minorBidi"/>
          <w:b/>
        </w:rPr>
        <w:lastRenderedPageBreak/>
        <w:t>1:25-2:30</w:t>
      </w:r>
      <w:r w:rsidR="007C7A48">
        <w:rPr>
          <w:rFonts w:ascii="Work Sans" w:hAnsi="Work Sans" w:cstheme="minorBidi"/>
          <w:b/>
        </w:rPr>
        <w:t xml:space="preserve">pm ET/ </w:t>
      </w:r>
      <w:r>
        <w:rPr>
          <w:rFonts w:ascii="Work Sans" w:hAnsi="Work Sans" w:cstheme="minorBidi"/>
          <w:b/>
        </w:rPr>
        <w:t>10:25-11:30a</w:t>
      </w:r>
      <w:r w:rsidR="007C7A48">
        <w:rPr>
          <w:rFonts w:ascii="Work Sans" w:hAnsi="Work Sans" w:cstheme="minorBidi"/>
          <w:b/>
        </w:rPr>
        <w:t>m PT</w:t>
      </w:r>
      <w:r w:rsidR="002D3CEC" w:rsidRPr="0099294F">
        <w:rPr>
          <w:rFonts w:ascii="Work Sans" w:hAnsi="Work Sans" w:cstheme="minorBidi"/>
          <w:b/>
        </w:rPr>
        <w:t xml:space="preserve"> Breakout Sessions: </w:t>
      </w:r>
    </w:p>
    <w:p w:rsidR="007C7A48" w:rsidRPr="0099294F" w:rsidRDefault="002D3CEC" w:rsidP="007C7A48">
      <w:pPr>
        <w:spacing w:after="160" w:line="259" w:lineRule="auto"/>
        <w:rPr>
          <w:rFonts w:ascii="Work Sans" w:hAnsi="Work Sans" w:cstheme="minorBidi"/>
          <w:b/>
          <w:i/>
        </w:rPr>
      </w:pPr>
      <w:r w:rsidRPr="0099294F">
        <w:rPr>
          <w:rFonts w:ascii="Work Sans" w:hAnsi="Work Sans" w:cstheme="minorBidi"/>
          <w:b/>
          <w:i/>
        </w:rPr>
        <w:t xml:space="preserve">Option A: </w:t>
      </w:r>
      <w:r w:rsidR="009615D3" w:rsidRPr="0099294F">
        <w:rPr>
          <w:rFonts w:ascii="Work Sans" w:hAnsi="Work Sans" w:cstheme="minorBidi"/>
          <w:b/>
          <w:i/>
        </w:rPr>
        <w:tab/>
      </w:r>
      <w:r w:rsidR="009615D3" w:rsidRPr="0099294F">
        <w:rPr>
          <w:rFonts w:ascii="Work Sans" w:hAnsi="Work Sans" w:cstheme="minorBidi"/>
          <w:b/>
          <w:i/>
        </w:rPr>
        <w:tab/>
      </w:r>
      <w:r w:rsidR="007C7A48" w:rsidRPr="0099294F">
        <w:rPr>
          <w:rFonts w:ascii="Work Sans" w:hAnsi="Work Sans" w:cstheme="minorBidi"/>
          <w:b/>
          <w:i/>
        </w:rPr>
        <w:t>All-way Communication During the Spend Down Process</w:t>
      </w:r>
    </w:p>
    <w:p w:rsidR="002D3CEC" w:rsidRDefault="007C7A48" w:rsidP="007C7A48">
      <w:pPr>
        <w:spacing w:after="160" w:line="259" w:lineRule="auto"/>
        <w:rPr>
          <w:rFonts w:ascii="Work Sans" w:hAnsi="Work Sans" w:cstheme="minorBidi"/>
        </w:rPr>
      </w:pPr>
      <w:r w:rsidRPr="0099294F">
        <w:rPr>
          <w:rFonts w:ascii="Work Sans" w:hAnsi="Work Sans" w:cstheme="minorBidi"/>
        </w:rPr>
        <w:t>Grantees, foundation staff, funding partners, the media, the causes, and communities you serve—how will these colleagues react and how do you keep control of communication?  Anticipate, prepare, and convey messages to preserve working relationships that survive uncertain changes.</w:t>
      </w:r>
    </w:p>
    <w:p w:rsidR="007C7A48" w:rsidRPr="007C7A48" w:rsidRDefault="007C7A48" w:rsidP="007C7A48">
      <w:pPr>
        <w:spacing w:after="160" w:line="259" w:lineRule="auto"/>
        <w:rPr>
          <w:rFonts w:ascii="Work Sans" w:hAnsi="Work Sans"/>
          <w:i/>
          <w:color w:val="000000" w:themeColor="text1"/>
        </w:rPr>
      </w:pPr>
      <w:r>
        <w:rPr>
          <w:rFonts w:ascii="Work Sans" w:hAnsi="Work Sans"/>
          <w:i/>
          <w:color w:val="000000" w:themeColor="text1"/>
        </w:rPr>
        <w:t>Facilitated by Tony Proscio</w:t>
      </w:r>
    </w:p>
    <w:p w:rsidR="007C7A48" w:rsidRPr="0099294F" w:rsidRDefault="002D3CEC" w:rsidP="007C7A48">
      <w:pPr>
        <w:spacing w:after="160" w:line="259" w:lineRule="auto"/>
        <w:rPr>
          <w:rFonts w:ascii="Work Sans" w:hAnsi="Work Sans" w:cstheme="minorBidi"/>
          <w:b/>
          <w:i/>
        </w:rPr>
      </w:pPr>
      <w:r w:rsidRPr="0099294F">
        <w:rPr>
          <w:rFonts w:ascii="Work Sans" w:hAnsi="Work Sans" w:cstheme="minorBidi"/>
          <w:b/>
          <w:i/>
        </w:rPr>
        <w:t xml:space="preserve">Option B: </w:t>
      </w:r>
      <w:r w:rsidR="009615D3" w:rsidRPr="0099294F">
        <w:rPr>
          <w:rFonts w:ascii="Work Sans" w:hAnsi="Work Sans" w:cstheme="minorBidi"/>
          <w:b/>
          <w:i/>
        </w:rPr>
        <w:tab/>
      </w:r>
      <w:r w:rsidR="007C7A48" w:rsidRPr="0099294F">
        <w:rPr>
          <w:rFonts w:ascii="Work Sans" w:hAnsi="Work Sans" w:cstheme="minorBidi"/>
          <w:b/>
          <w:i/>
        </w:rPr>
        <w:t xml:space="preserve">The Legacy of Learning: Building and Sharing Knowledge from Exits </w:t>
      </w:r>
    </w:p>
    <w:p w:rsidR="007C7A48" w:rsidRPr="0099294F" w:rsidRDefault="007C7A48" w:rsidP="007C7A48">
      <w:pPr>
        <w:rPr>
          <w:rFonts w:ascii="Work Sans" w:hAnsi="Work Sans" w:cstheme="minorBidi"/>
        </w:rPr>
      </w:pPr>
      <w:r w:rsidRPr="0099294F">
        <w:rPr>
          <w:rFonts w:ascii="Work Sans" w:hAnsi="Work Sans" w:cstheme="minorBidi"/>
        </w:rPr>
        <w:t xml:space="preserve">While there are many other foundations that have closed, there is no set manual for doing so. What can you learn from the </w:t>
      </w:r>
      <w:r w:rsidR="00552207">
        <w:rPr>
          <w:rFonts w:ascii="Work Sans" w:hAnsi="Work Sans" w:cstheme="minorBidi"/>
        </w:rPr>
        <w:t>experience of others</w:t>
      </w:r>
      <w:r w:rsidRPr="0099294F">
        <w:rPr>
          <w:rFonts w:ascii="Work Sans" w:hAnsi="Work Sans" w:cstheme="minorBidi"/>
        </w:rPr>
        <w:t xml:space="preserve">? How can your foundation contribute to </w:t>
      </w:r>
      <w:r w:rsidR="00552207">
        <w:rPr>
          <w:rFonts w:ascii="Work Sans" w:hAnsi="Work Sans" w:cstheme="minorBidi"/>
        </w:rPr>
        <w:t>building</w:t>
      </w:r>
      <w:r w:rsidRPr="0099294F">
        <w:rPr>
          <w:rFonts w:ascii="Work Sans" w:hAnsi="Work Sans" w:cstheme="minorBidi"/>
        </w:rPr>
        <w:t xml:space="preserve"> knowledge? And how do you balance transparency and privacy in deciding what to share?</w:t>
      </w:r>
      <w:r>
        <w:rPr>
          <w:rFonts w:ascii="Work Sans" w:hAnsi="Work Sans" w:cstheme="minorBidi"/>
        </w:rPr>
        <w:br/>
      </w:r>
    </w:p>
    <w:p w:rsidR="002D3CEC" w:rsidRPr="0099294F" w:rsidRDefault="007C7A48" w:rsidP="007C7A48">
      <w:pPr>
        <w:spacing w:after="160" w:line="259" w:lineRule="auto"/>
        <w:rPr>
          <w:rFonts w:ascii="Work Sans" w:hAnsi="Work Sans"/>
          <w:color w:val="000000" w:themeColor="text1"/>
        </w:rPr>
      </w:pPr>
      <w:r w:rsidRPr="0099294F">
        <w:rPr>
          <w:rFonts w:ascii="Work Sans" w:hAnsi="Work Sans" w:cstheme="minorBidi"/>
          <w:i/>
        </w:rPr>
        <w:t xml:space="preserve">Facilitated by Barbara Kibbe </w:t>
      </w:r>
      <w:r w:rsidR="001D34A1">
        <w:rPr>
          <w:rFonts w:ascii="Work Sans" w:hAnsi="Work Sans" w:cstheme="minorBidi"/>
          <w:i/>
        </w:rPr>
        <w:t xml:space="preserve">and </w:t>
      </w:r>
      <w:r w:rsidR="001D34A1" w:rsidRPr="0099294F">
        <w:rPr>
          <w:rFonts w:ascii="Work Sans" w:hAnsi="Work Sans" w:cstheme="minorBidi"/>
          <w:i/>
        </w:rPr>
        <w:t>Christopher G. Oechsli</w:t>
      </w:r>
    </w:p>
    <w:p w:rsidR="002D3CEC" w:rsidRPr="0099294F" w:rsidRDefault="002D3CEC" w:rsidP="00A705BD">
      <w:pPr>
        <w:rPr>
          <w:rFonts w:ascii="Work Sans" w:hAnsi="Work Sans"/>
        </w:rPr>
      </w:pPr>
    </w:p>
    <w:p w:rsidR="0055581A" w:rsidRPr="0099294F" w:rsidRDefault="0055581A" w:rsidP="0055581A">
      <w:pPr>
        <w:spacing w:after="160" w:line="259" w:lineRule="auto"/>
        <w:rPr>
          <w:rFonts w:ascii="Work Sans" w:hAnsi="Work Sans" w:cstheme="minorBidi"/>
          <w:b/>
        </w:rPr>
      </w:pPr>
      <w:r>
        <w:rPr>
          <w:rFonts w:ascii="Work Sans" w:hAnsi="Work Sans" w:cstheme="minorBidi"/>
          <w:b/>
        </w:rPr>
        <w:t>2:30-3:00pm ET/ 11:30-12:00pm PT</w:t>
      </w:r>
      <w:r w:rsidRPr="0099294F">
        <w:rPr>
          <w:rFonts w:ascii="Work Sans" w:hAnsi="Work Sans" w:cstheme="minorBidi"/>
          <w:b/>
        </w:rPr>
        <w:tab/>
      </w:r>
      <w:r w:rsidR="009B4834">
        <w:rPr>
          <w:rFonts w:ascii="Work Sans" w:hAnsi="Work Sans" w:cstheme="minorBidi"/>
          <w:b/>
        </w:rPr>
        <w:t>Q &amp; A with Faculty</w:t>
      </w:r>
    </w:p>
    <w:p w:rsidR="0055581A" w:rsidRDefault="009B4834" w:rsidP="002D3CEC">
      <w:pPr>
        <w:spacing w:after="160" w:line="259" w:lineRule="auto"/>
        <w:rPr>
          <w:rFonts w:ascii="Work Sans" w:hAnsi="Work Sans" w:cstheme="minorBidi"/>
        </w:rPr>
      </w:pPr>
      <w:r>
        <w:rPr>
          <w:rFonts w:ascii="Work Sans" w:hAnsi="Work Sans" w:cstheme="minorBidi"/>
        </w:rPr>
        <w:t>We know with the shorted format that we may not get to every topic on your mind</w:t>
      </w:r>
      <w:r w:rsidR="0055581A" w:rsidRPr="009B4834">
        <w:rPr>
          <w:rFonts w:ascii="Work Sans" w:hAnsi="Work Sans" w:cstheme="minorBidi"/>
        </w:rPr>
        <w:t>. Leverage their knowledge and ask timely questions.</w:t>
      </w:r>
    </w:p>
    <w:p w:rsidR="009B4834" w:rsidRPr="009B4834" w:rsidRDefault="009B4834" w:rsidP="002D3CEC">
      <w:pPr>
        <w:spacing w:after="160" w:line="259" w:lineRule="auto"/>
        <w:rPr>
          <w:rFonts w:ascii="Work Sans" w:hAnsi="Work Sans"/>
          <w:color w:val="000000" w:themeColor="text1"/>
        </w:rPr>
      </w:pPr>
      <w:r>
        <w:rPr>
          <w:rFonts w:ascii="Work Sans" w:hAnsi="Work Sans" w:cstheme="minorBidi"/>
          <w:i/>
        </w:rPr>
        <w:t>Featuring</w:t>
      </w:r>
      <w:r w:rsidRPr="0099294F">
        <w:rPr>
          <w:rFonts w:ascii="Work Sans" w:hAnsi="Work Sans" w:cstheme="minorBidi"/>
          <w:i/>
        </w:rPr>
        <w:t xml:space="preserve"> Barbara Kibbe</w:t>
      </w:r>
      <w:r>
        <w:rPr>
          <w:rFonts w:ascii="Work Sans" w:hAnsi="Work Sans" w:cstheme="minorBidi"/>
          <w:i/>
        </w:rPr>
        <w:t xml:space="preserve">, </w:t>
      </w:r>
      <w:r w:rsidRPr="0099294F">
        <w:rPr>
          <w:rFonts w:ascii="Work Sans" w:hAnsi="Work Sans" w:cstheme="minorBidi"/>
          <w:i/>
        </w:rPr>
        <w:t>Christopher G. Oechsli</w:t>
      </w:r>
      <w:r>
        <w:rPr>
          <w:rFonts w:ascii="Work Sans" w:hAnsi="Work Sans" w:cstheme="minorBidi"/>
          <w:i/>
        </w:rPr>
        <w:t xml:space="preserve">, and Tony Proscio </w:t>
      </w:r>
    </w:p>
    <w:p w:rsidR="002D3CEC" w:rsidRPr="0099294F" w:rsidRDefault="007C7A48" w:rsidP="002D3CEC">
      <w:pPr>
        <w:spacing w:after="160" w:line="259" w:lineRule="auto"/>
        <w:rPr>
          <w:rFonts w:ascii="Work Sans" w:hAnsi="Work Sans" w:cstheme="minorBidi"/>
          <w:b/>
        </w:rPr>
      </w:pPr>
      <w:r>
        <w:rPr>
          <w:rFonts w:ascii="Work Sans" w:hAnsi="Work Sans" w:cstheme="minorBidi"/>
          <w:b/>
        </w:rPr>
        <w:t>3:</w:t>
      </w:r>
      <w:r w:rsidR="0055581A">
        <w:rPr>
          <w:rFonts w:ascii="Work Sans" w:hAnsi="Work Sans" w:cstheme="minorBidi"/>
          <w:b/>
        </w:rPr>
        <w:t>0</w:t>
      </w:r>
      <w:r>
        <w:rPr>
          <w:rFonts w:ascii="Work Sans" w:hAnsi="Work Sans" w:cstheme="minorBidi"/>
          <w:b/>
        </w:rPr>
        <w:t>0-3:</w:t>
      </w:r>
      <w:r w:rsidR="0055581A">
        <w:rPr>
          <w:rFonts w:ascii="Work Sans" w:hAnsi="Work Sans" w:cstheme="minorBidi"/>
          <w:b/>
        </w:rPr>
        <w:t>3</w:t>
      </w:r>
      <w:r>
        <w:rPr>
          <w:rFonts w:ascii="Work Sans" w:hAnsi="Work Sans" w:cstheme="minorBidi"/>
          <w:b/>
        </w:rPr>
        <w:t>0pm ET/ 12:</w:t>
      </w:r>
      <w:r w:rsidR="009D52B1">
        <w:rPr>
          <w:rFonts w:ascii="Work Sans" w:hAnsi="Work Sans" w:cstheme="minorBidi"/>
          <w:b/>
        </w:rPr>
        <w:t>0</w:t>
      </w:r>
      <w:r>
        <w:rPr>
          <w:rFonts w:ascii="Work Sans" w:hAnsi="Work Sans" w:cstheme="minorBidi"/>
          <w:b/>
        </w:rPr>
        <w:t>0-12:</w:t>
      </w:r>
      <w:r w:rsidR="009D52B1">
        <w:rPr>
          <w:rFonts w:ascii="Work Sans" w:hAnsi="Work Sans" w:cstheme="minorBidi"/>
          <w:b/>
        </w:rPr>
        <w:t>3</w:t>
      </w:r>
      <w:r>
        <w:rPr>
          <w:rFonts w:ascii="Work Sans" w:hAnsi="Work Sans" w:cstheme="minorBidi"/>
          <w:b/>
        </w:rPr>
        <w:t>0pm PT</w:t>
      </w:r>
      <w:r w:rsidR="00A705BD" w:rsidRPr="0099294F">
        <w:rPr>
          <w:rFonts w:ascii="Work Sans" w:hAnsi="Work Sans" w:cstheme="minorBidi"/>
          <w:b/>
        </w:rPr>
        <w:tab/>
      </w:r>
      <w:r w:rsidR="002D3CEC" w:rsidRPr="0099294F">
        <w:rPr>
          <w:rFonts w:ascii="Work Sans" w:hAnsi="Work Sans" w:cstheme="minorBidi"/>
          <w:b/>
        </w:rPr>
        <w:t>Closing Comments/ Request Feedback</w:t>
      </w:r>
    </w:p>
    <w:p w:rsidR="002D3CEC" w:rsidRPr="0099294F" w:rsidRDefault="002D3CEC" w:rsidP="007F6382">
      <w:pPr>
        <w:rPr>
          <w:rFonts w:ascii="Work Sans" w:hAnsi="Work Sans" w:cstheme="minorBidi"/>
        </w:rPr>
      </w:pPr>
      <w:r w:rsidRPr="0099294F">
        <w:rPr>
          <w:rFonts w:ascii="Work Sans" w:hAnsi="Work Sans" w:cstheme="minorBidi"/>
        </w:rPr>
        <w:t>Discuss next steps for your own work, share feedback on the retreat, and discuss options for connecting more intentionally to this learning community.</w:t>
      </w:r>
      <w:r w:rsidR="00737225">
        <w:rPr>
          <w:rFonts w:ascii="Work Sans" w:hAnsi="Work Sans" w:cstheme="minorBidi"/>
        </w:rPr>
        <w:br/>
      </w:r>
    </w:p>
    <w:p w:rsidR="00563B92" w:rsidRPr="0099294F" w:rsidRDefault="00563B92" w:rsidP="007F6382">
      <w:pPr>
        <w:tabs>
          <w:tab w:val="left" w:pos="2170"/>
        </w:tabs>
        <w:rPr>
          <w:rFonts w:ascii="Work Sans" w:hAnsi="Work Sans" w:cstheme="minorBidi"/>
          <w:i/>
        </w:rPr>
      </w:pPr>
      <w:r w:rsidRPr="0099294F">
        <w:rPr>
          <w:rFonts w:ascii="Work Sans" w:hAnsi="Work Sans" w:cstheme="minorBidi"/>
          <w:i/>
        </w:rPr>
        <w:t xml:space="preserve">Led </w:t>
      </w:r>
      <w:r w:rsidR="001F0055" w:rsidRPr="0099294F">
        <w:rPr>
          <w:rFonts w:ascii="Work Sans" w:hAnsi="Work Sans" w:cstheme="minorBidi"/>
          <w:i/>
        </w:rPr>
        <w:t xml:space="preserve">by </w:t>
      </w:r>
      <w:r w:rsidR="00645A5E">
        <w:rPr>
          <w:rFonts w:ascii="Work Sans" w:hAnsi="Work Sans" w:cstheme="minorBidi"/>
          <w:i/>
        </w:rPr>
        <w:t>Katherine Scott</w:t>
      </w:r>
    </w:p>
    <w:p w:rsidR="007F6382" w:rsidRPr="0099294F" w:rsidRDefault="007F6382" w:rsidP="007F6382">
      <w:pPr>
        <w:tabs>
          <w:tab w:val="left" w:pos="2170"/>
        </w:tabs>
        <w:rPr>
          <w:rFonts w:ascii="Work Sans" w:hAnsi="Work Sans" w:cstheme="minorBidi"/>
          <w:i/>
        </w:rPr>
      </w:pPr>
    </w:p>
    <w:p w:rsidR="0099294F" w:rsidRPr="0099294F" w:rsidRDefault="0099294F">
      <w:pPr>
        <w:rPr>
          <w:rFonts w:ascii="Work Sans" w:hAnsi="Work Sans" w:cstheme="minorBidi"/>
        </w:rPr>
      </w:pPr>
    </w:p>
    <w:sectPr w:rsidR="0099294F" w:rsidRPr="0099294F" w:rsidSect="00EF0EFE">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0DE" w:rsidRDefault="00B720DE" w:rsidP="00262E5B">
      <w:r>
        <w:separator/>
      </w:r>
    </w:p>
  </w:endnote>
  <w:endnote w:type="continuationSeparator" w:id="0">
    <w:p w:rsidR="00B720DE" w:rsidRDefault="00B720DE" w:rsidP="0026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0DE" w:rsidRDefault="00B720DE" w:rsidP="00262E5B">
      <w:r>
        <w:separator/>
      </w:r>
    </w:p>
  </w:footnote>
  <w:footnote w:type="continuationSeparator" w:id="0">
    <w:p w:rsidR="00B720DE" w:rsidRDefault="00B720DE" w:rsidP="0026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EFE" w:rsidRDefault="00EF0EFE">
    <w:pPr>
      <w:pStyle w:val="Header"/>
    </w:pPr>
    <w:r>
      <w:rPr>
        <w:noProof/>
      </w:rPr>
      <w:drawing>
        <wp:anchor distT="0" distB="0" distL="114300" distR="114300" simplePos="0" relativeHeight="251658240" behindDoc="1" locked="0" layoutInCell="1" allowOverlap="1" wp14:anchorId="55486684" wp14:editId="5591B57C">
          <wp:simplePos x="0" y="0"/>
          <wp:positionH relativeFrom="column">
            <wp:posOffset>-914400</wp:posOffset>
          </wp:positionH>
          <wp:positionV relativeFrom="paragraph">
            <wp:posOffset>-457200</wp:posOffset>
          </wp:positionV>
          <wp:extent cx="7772362" cy="100584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1088"/>
    <w:multiLevelType w:val="hybridMultilevel"/>
    <w:tmpl w:val="D35C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F0F69"/>
    <w:multiLevelType w:val="hybridMultilevel"/>
    <w:tmpl w:val="D52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C5F40"/>
    <w:multiLevelType w:val="hybridMultilevel"/>
    <w:tmpl w:val="C814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63DC4"/>
    <w:multiLevelType w:val="hybridMultilevel"/>
    <w:tmpl w:val="91F6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5B"/>
    <w:rsid w:val="00030F8C"/>
    <w:rsid w:val="00043DDF"/>
    <w:rsid w:val="000459AB"/>
    <w:rsid w:val="00060A23"/>
    <w:rsid w:val="000741CD"/>
    <w:rsid w:val="000A1C68"/>
    <w:rsid w:val="000C7C18"/>
    <w:rsid w:val="001D34A1"/>
    <w:rsid w:val="001F0055"/>
    <w:rsid w:val="0021416B"/>
    <w:rsid w:val="00235B31"/>
    <w:rsid w:val="00245806"/>
    <w:rsid w:val="00262189"/>
    <w:rsid w:val="00262E5B"/>
    <w:rsid w:val="002A67F3"/>
    <w:rsid w:val="002D3CEC"/>
    <w:rsid w:val="002F6B18"/>
    <w:rsid w:val="00324961"/>
    <w:rsid w:val="0034705B"/>
    <w:rsid w:val="00356411"/>
    <w:rsid w:val="00362E12"/>
    <w:rsid w:val="003A2B2A"/>
    <w:rsid w:val="003A49F3"/>
    <w:rsid w:val="003A7214"/>
    <w:rsid w:val="003C375A"/>
    <w:rsid w:val="003E1135"/>
    <w:rsid w:val="00470435"/>
    <w:rsid w:val="004A3ED9"/>
    <w:rsid w:val="004D55DE"/>
    <w:rsid w:val="004F1C92"/>
    <w:rsid w:val="004F6A1D"/>
    <w:rsid w:val="00552207"/>
    <w:rsid w:val="00552708"/>
    <w:rsid w:val="0055581A"/>
    <w:rsid w:val="00563B92"/>
    <w:rsid w:val="0058693F"/>
    <w:rsid w:val="00645A5E"/>
    <w:rsid w:val="006B6E91"/>
    <w:rsid w:val="006F7C19"/>
    <w:rsid w:val="00737225"/>
    <w:rsid w:val="007573A2"/>
    <w:rsid w:val="007865DC"/>
    <w:rsid w:val="007C7A48"/>
    <w:rsid w:val="007F6382"/>
    <w:rsid w:val="00810347"/>
    <w:rsid w:val="00827FD9"/>
    <w:rsid w:val="00844A6E"/>
    <w:rsid w:val="008D193C"/>
    <w:rsid w:val="008D5C8A"/>
    <w:rsid w:val="008E0D3D"/>
    <w:rsid w:val="008E44DC"/>
    <w:rsid w:val="00917657"/>
    <w:rsid w:val="00920041"/>
    <w:rsid w:val="00952739"/>
    <w:rsid w:val="009615D3"/>
    <w:rsid w:val="0099294F"/>
    <w:rsid w:val="009B4834"/>
    <w:rsid w:val="009D52B1"/>
    <w:rsid w:val="00A15176"/>
    <w:rsid w:val="00A705BD"/>
    <w:rsid w:val="00B43ABC"/>
    <w:rsid w:val="00B52C3F"/>
    <w:rsid w:val="00B720DE"/>
    <w:rsid w:val="00BA326B"/>
    <w:rsid w:val="00BF4793"/>
    <w:rsid w:val="00C10E84"/>
    <w:rsid w:val="00C223EC"/>
    <w:rsid w:val="00C258F1"/>
    <w:rsid w:val="00C325BE"/>
    <w:rsid w:val="00C5112F"/>
    <w:rsid w:val="00CC0298"/>
    <w:rsid w:val="00CC49A4"/>
    <w:rsid w:val="00CD33D6"/>
    <w:rsid w:val="00D032D4"/>
    <w:rsid w:val="00D100E3"/>
    <w:rsid w:val="00D954A8"/>
    <w:rsid w:val="00DB4F0F"/>
    <w:rsid w:val="00E03CF7"/>
    <w:rsid w:val="00E406BE"/>
    <w:rsid w:val="00EF0EFE"/>
    <w:rsid w:val="00F84B46"/>
    <w:rsid w:val="00FA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58A8A9"/>
  <w15:chartTrackingRefBased/>
  <w15:docId w15:val="{BE277F39-1600-449B-9FD4-D54190C1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CE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E5B"/>
    <w:pPr>
      <w:tabs>
        <w:tab w:val="center" w:pos="4680"/>
        <w:tab w:val="right" w:pos="9360"/>
      </w:tabs>
    </w:pPr>
  </w:style>
  <w:style w:type="character" w:customStyle="1" w:styleId="HeaderChar">
    <w:name w:val="Header Char"/>
    <w:basedOn w:val="DefaultParagraphFont"/>
    <w:link w:val="Header"/>
    <w:uiPriority w:val="99"/>
    <w:rsid w:val="00262E5B"/>
  </w:style>
  <w:style w:type="paragraph" w:styleId="Footer">
    <w:name w:val="footer"/>
    <w:basedOn w:val="Normal"/>
    <w:link w:val="FooterChar"/>
    <w:uiPriority w:val="99"/>
    <w:unhideWhenUsed/>
    <w:rsid w:val="00262E5B"/>
    <w:pPr>
      <w:tabs>
        <w:tab w:val="center" w:pos="4680"/>
        <w:tab w:val="right" w:pos="9360"/>
      </w:tabs>
    </w:pPr>
  </w:style>
  <w:style w:type="character" w:customStyle="1" w:styleId="FooterChar">
    <w:name w:val="Footer Char"/>
    <w:basedOn w:val="DefaultParagraphFont"/>
    <w:link w:val="Footer"/>
    <w:uiPriority w:val="99"/>
    <w:rsid w:val="00262E5B"/>
  </w:style>
  <w:style w:type="character" w:styleId="Hyperlink">
    <w:name w:val="Hyperlink"/>
    <w:basedOn w:val="DefaultParagraphFont"/>
    <w:uiPriority w:val="99"/>
    <w:unhideWhenUsed/>
    <w:rsid w:val="00EF0EFE"/>
    <w:rPr>
      <w:color w:val="0000FF"/>
      <w:u w:val="single"/>
    </w:rPr>
  </w:style>
  <w:style w:type="paragraph" w:styleId="ListParagraph">
    <w:name w:val="List Paragraph"/>
    <w:basedOn w:val="Normal"/>
    <w:uiPriority w:val="34"/>
    <w:qFormat/>
    <w:rsid w:val="008E44DC"/>
    <w:pPr>
      <w:ind w:left="720"/>
      <w:contextualSpacing/>
    </w:pPr>
  </w:style>
  <w:style w:type="character" w:styleId="CommentReference">
    <w:name w:val="annotation reference"/>
    <w:basedOn w:val="DefaultParagraphFont"/>
    <w:uiPriority w:val="99"/>
    <w:semiHidden/>
    <w:unhideWhenUsed/>
    <w:rsid w:val="002D3CEC"/>
    <w:rPr>
      <w:sz w:val="16"/>
      <w:szCs w:val="16"/>
    </w:rPr>
  </w:style>
  <w:style w:type="paragraph" w:styleId="CommentText">
    <w:name w:val="annotation text"/>
    <w:basedOn w:val="Normal"/>
    <w:link w:val="CommentTextChar"/>
    <w:uiPriority w:val="99"/>
    <w:semiHidden/>
    <w:unhideWhenUsed/>
    <w:rsid w:val="002D3CEC"/>
    <w:rPr>
      <w:sz w:val="20"/>
      <w:szCs w:val="20"/>
    </w:rPr>
  </w:style>
  <w:style w:type="character" w:customStyle="1" w:styleId="CommentTextChar">
    <w:name w:val="Comment Text Char"/>
    <w:basedOn w:val="DefaultParagraphFont"/>
    <w:link w:val="CommentText"/>
    <w:uiPriority w:val="99"/>
    <w:semiHidden/>
    <w:rsid w:val="002D3CE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E1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135"/>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58675">
      <w:bodyDiv w:val="1"/>
      <w:marLeft w:val="0"/>
      <w:marRight w:val="0"/>
      <w:marTop w:val="0"/>
      <w:marBottom w:val="0"/>
      <w:divBdr>
        <w:top w:val="none" w:sz="0" w:space="0" w:color="auto"/>
        <w:left w:val="none" w:sz="0" w:space="0" w:color="auto"/>
        <w:bottom w:val="none" w:sz="0" w:space="0" w:color="auto"/>
        <w:right w:val="none" w:sz="0" w:space="0" w:color="auto"/>
      </w:divBdr>
    </w:div>
    <w:div w:id="1349984830">
      <w:bodyDiv w:val="1"/>
      <w:marLeft w:val="0"/>
      <w:marRight w:val="0"/>
      <w:marTop w:val="0"/>
      <w:marBottom w:val="0"/>
      <w:divBdr>
        <w:top w:val="none" w:sz="0" w:space="0" w:color="auto"/>
        <w:left w:val="none" w:sz="0" w:space="0" w:color="auto"/>
        <w:bottom w:val="none" w:sz="0" w:space="0" w:color="auto"/>
        <w:right w:val="none" w:sz="0" w:space="0" w:color="auto"/>
      </w:divBdr>
    </w:div>
    <w:div w:id="1584408356">
      <w:bodyDiv w:val="1"/>
      <w:marLeft w:val="0"/>
      <w:marRight w:val="0"/>
      <w:marTop w:val="0"/>
      <w:marBottom w:val="0"/>
      <w:divBdr>
        <w:top w:val="none" w:sz="0" w:space="0" w:color="auto"/>
        <w:left w:val="none" w:sz="0" w:space="0" w:color="auto"/>
        <w:bottom w:val="none" w:sz="0" w:space="0" w:color="auto"/>
        <w:right w:val="none" w:sz="0" w:space="0" w:color="auto"/>
      </w:divBdr>
    </w:div>
    <w:div w:id="1706558500">
      <w:bodyDiv w:val="1"/>
      <w:marLeft w:val="0"/>
      <w:marRight w:val="0"/>
      <w:marTop w:val="0"/>
      <w:marBottom w:val="0"/>
      <w:divBdr>
        <w:top w:val="none" w:sz="0" w:space="0" w:color="auto"/>
        <w:left w:val="none" w:sz="0" w:space="0" w:color="auto"/>
        <w:bottom w:val="none" w:sz="0" w:space="0" w:color="auto"/>
        <w:right w:val="none" w:sz="0" w:space="0" w:color="auto"/>
      </w:divBdr>
    </w:div>
    <w:div w:id="1831365777">
      <w:bodyDiv w:val="1"/>
      <w:marLeft w:val="0"/>
      <w:marRight w:val="0"/>
      <w:marTop w:val="0"/>
      <w:marBottom w:val="0"/>
      <w:divBdr>
        <w:top w:val="none" w:sz="0" w:space="0" w:color="auto"/>
        <w:left w:val="none" w:sz="0" w:space="0" w:color="auto"/>
        <w:bottom w:val="none" w:sz="0" w:space="0" w:color="auto"/>
        <w:right w:val="none" w:sz="0" w:space="0" w:color="auto"/>
      </w:divBdr>
    </w:div>
    <w:div w:id="20747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therine@ncf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McGoldrick</dc:creator>
  <cp:keywords/>
  <dc:description/>
  <cp:lastModifiedBy>Katherine Scott</cp:lastModifiedBy>
  <cp:revision>17</cp:revision>
  <cp:lastPrinted>2020-01-06T19:58:00Z</cp:lastPrinted>
  <dcterms:created xsi:type="dcterms:W3CDTF">2020-04-09T18:57:00Z</dcterms:created>
  <dcterms:modified xsi:type="dcterms:W3CDTF">2020-04-16T19:33:00Z</dcterms:modified>
</cp:coreProperties>
</file>