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Resources for Learning &amp; Action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COVID-19 and Racial Justice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Compiled by Kelly Nowlin, Surdna Foundation, June 30,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Some of Surdna’s Grantees: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rFonts w:ascii="Arial" w:cs="Arial" w:eastAsia="Arial" w:hAnsi="Arial"/>
          <w:color w:val="000000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Color of Change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https://colorofchange.org/campaigns/active/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Join their campaigns for justice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Arial" w:cs="Arial" w:eastAsia="Arial" w:hAnsi="Arial"/>
          <w:color w:val="000000"/>
          <w:sz w:val="22"/>
          <w:szCs w:val="22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Grassroots Global Justice Alliance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–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https://ggjalliance.org/updates/justice-for-george-floyd-tony-mcdade-and-all-black-lives/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Explore curated lessons from prior movements, readings, and links  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Arial" w:cs="Arial" w:eastAsia="Arial" w:hAnsi="Arial"/>
          <w:color w:val="000000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Neighborhood Funders Group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https://www.nfg.org/news/black-lives-matter-we-say-their-names  - Check out their resources and calls to action   </w:t>
      </w:r>
    </w:p>
    <w:p w:rsidR="00000000" w:rsidDel="00000000" w:rsidP="00000000" w:rsidRDefault="00000000" w:rsidRPr="00000000" w14:paraId="0000000A">
      <w:pPr>
        <w:spacing w:after="240" w:lineRule="auto"/>
        <w:rPr>
          <w:rFonts w:ascii="Arial" w:cs="Arial" w:eastAsia="Arial" w:hAnsi="Arial"/>
          <w:color w:val="000000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Race Forward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–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https://www.raceforward.org/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-  See their statement and links to local Black-led organizing  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Family &amp; Grantee Communications: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Surdna’s response to the pandemic: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https://surdna.org/news-insights/solidarity-and-support-for-our-grantees/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Surdna and Partners COVID-19 work highlighted: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https://spark.adobe.com/page/PSHReLZ7xZF3x/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Communication to grantees: </w:t>
      </w: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https://surdna.org/news-insights/the-death-of-george-perry-floyd-and-the-time-for-action/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Andrus Family Fund statement of solidarity to its grantees: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https://mailchi.mp/affund.org/knowledge-to-share-april-newsletter-4295658?e=8d8d747c0d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Judy Belk’s recent op-ed in the LA Times: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https://www.latimes.com/opinion/story/2020-06-27/interracial-friendships-black-white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Tools and Education:</w:t>
      </w:r>
    </w:p>
    <w:p w:rsidR="00000000" w:rsidDel="00000000" w:rsidP="00000000" w:rsidRDefault="00000000" w:rsidRPr="00000000" w14:paraId="00000014">
      <w:pPr>
        <w:spacing w:after="1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Surdna’s Social Justice Toolkit (Board Experiential Training curriculum):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http://curriculum.affund.org/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Surdna’s Steps for Rapid Response Grantmaking: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https://blog.fluxx.io/rapid-response-grantmaking-is-possible-with-these-7-easy-steps?hss_channel=tw-357807427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History of oppression in the U.S.: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https://www.theguardian.com/commentisfree/video/2017/jan/18/the-west-was-built-on-racism-its-time-we-faced-that-video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This video on systemic racism explained</w:t>
        </w:r>
      </w:hyperlink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 animated and accessible; offers history, talks about wealth and income, and gets to the individual level of bias as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4 minute video by Demos and Move On talking about income inequality and racism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This series of videos done in partnership with Race Forward and Jay Smooth</w:t>
        </w:r>
      </w:hyperlink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Robin DiAngelo discussing whiteness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- very clear narrative of what it means to be a white person as it relates to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Author of Eloquent Rage, Brittney Cooper (a candid discussion of whiteness)</w:t>
      </w:r>
      <w:hyperlink r:id="rId26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https://www.instagram.com/tv/CBRMmTLh3ga/?igshid=ta3llxiy0ao4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https://nmaahc.si.edu/learn/talking-about-race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Talking about race, although hard, is necessary. We are here to provide tools and guidance to empower your journey and inspire conversation.</w:t>
      </w:r>
    </w:p>
    <w:p w:rsidR="00000000" w:rsidDel="00000000" w:rsidP="00000000" w:rsidRDefault="00000000" w:rsidRPr="00000000" w14:paraId="00000023">
      <w:pPr>
        <w:shd w:fill="ffffff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Arial" w:cs="Arial" w:eastAsia="Arial" w:hAnsi="Arial"/>
          <w:sz w:val="22"/>
          <w:szCs w:val="22"/>
        </w:rPr>
      </w:pP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https://docs.google.com/document/d/183ft1D6tC3-OnVh9_Pp2Um2rG5OhWeizppS2HeuKjOM/edit?usp=sharing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Angeles Times Op-Ed - Interracial friendships can be gratifying, but they’re also complicated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Where to Give Resources: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https://www.vox.com/future-perfect/2020/6/9/21281538/how-to-donate-to-black-lives-matter-charity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Other lists:</w:t>
      </w:r>
      <w:hyperlink r:id="rId31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 </w:t>
        </w:r>
      </w:hyperlink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https://nymag.com/strategist/article/where-to-donate-for-black-lives-matter.html#victim-memorial or https://blacklivesmatter.com/partners/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 https://www.timeout.com/things-to-do/how-to-support-black-lives-matter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https://medium.com/justice-funders/fund-black-led-social-change-now-a529503a9226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Social Media: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Guide to White Privilege: Instagram post</w:t>
      </w:r>
      <w:hyperlink r:id="rId35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https://www.instagram.com/p/B9DfahhBChU/?igshid=1oq2ktmxo4pl7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100 Resources to Educate Yourself on Black Oppression, Injustice and Every Day Experiences — features books, films, series, podcasts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hyperlink r:id="rId3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https://www.instagram.com/p/CBM2RsNgiAz/?igshid=1tkgx4sahe06b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Resource Guide on how to be a white 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https://www.instagram.com/p/CBBVIx9hJNl/?igshid=1q0ikoaljxq09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Reading Lists: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hyperlink r:id="rId3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https://blog.libro.fm/black-owned-bookstores-to-support-right-now-and-always/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hyperlink r:id="rId4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https://www.booktable.net/black-lives-matter-reading-list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Podcasts: 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Unlocking Us, Brene Brown </w:t>
      </w:r>
      <w:hyperlink r:id="rId4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https://brenebrown.com/unlockingus/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On Being, Krista Tippett (search for her conversation with Author Isabel Wilkerson, Eula Bliss, and more)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Code Switch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Radical Imagination, Angela Glover Blackwell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General: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NCFP’s collection of resources: </w:t>
      </w:r>
      <w:hyperlink r:id="rId4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https://www.ncfp.org/collection/racial-equity-diversity-and-inclusion/?utm_medium=email&amp;_hsmi=88873229&amp;_hsenc=p2ANqtz-85PZR_nzjGVOtQWaVvN7rllasJKHn-tgtjZ4VClscUwepYmy8vK4R2Uf74LoAy91CObxZ4hX5cfbg5w1VGmlv5Pk0_Iw&amp;utm_content=88873229&amp;utm_source=hs_email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Darren Walker, Ford Foundation blog post: </w:t>
      </w:r>
      <w:hyperlink r:id="rId4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https://www.fordfoundation.org/ideas/equals-change-blog/posts/extraordinary-times-extraordinary-measures/?utm_medium=email&amp;utm_campaign=Social_Bond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NY Times Magazine - 142 Ways to Donate in Support of Black Lives and Communities of Color: </w:t>
      </w:r>
      <w:hyperlink r:id="rId4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https://nymag.com/strategist/article/where-to-donate-for-black-lives-matter.html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B1D9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CB1D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0468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booktable.net/black-lives-matter-reading-list" TargetMode="External"/><Relationship Id="rId20" Type="http://schemas.openxmlformats.org/officeDocument/2006/relationships/hyperlink" Target="https://blog.fluxx.io/rapid-response-grantmaking-is-possible-with-these-7-easy-steps?hss_channel=tw-357807427" TargetMode="External"/><Relationship Id="rId42" Type="http://schemas.openxmlformats.org/officeDocument/2006/relationships/hyperlink" Target="https://www.ncfp.org/collection/racial-equity-diversity-and-inclusion/?utm_medium=email&amp;_hsmi=88873229&amp;_hsenc=p2ANqtz-85PZR_nzjGVOtQWaVvN7rllasJKHn-tgtjZ4VClscUwepYmy8vK4R2Uf74LoAy91CObxZ4hX5cfbg5w1VGmlv5Pk0_Iw&amp;utm_content=88873229&amp;utm_source=hs_email" TargetMode="External"/><Relationship Id="rId41" Type="http://schemas.openxmlformats.org/officeDocument/2006/relationships/hyperlink" Target="https://brenebrown.com/unlockingus/" TargetMode="External"/><Relationship Id="rId22" Type="http://schemas.openxmlformats.org/officeDocument/2006/relationships/hyperlink" Target="https://www.youtube.com/watch?v=YrHIQIO_bdQ" TargetMode="External"/><Relationship Id="rId44" Type="http://schemas.openxmlformats.org/officeDocument/2006/relationships/hyperlink" Target="https://nymag.com/strategist/article/where-to-donate-for-black-lives-matter.html" TargetMode="External"/><Relationship Id="rId21" Type="http://schemas.openxmlformats.org/officeDocument/2006/relationships/hyperlink" Target="https://www.theguardian.com/commentisfree/video/2017/jan/18/the-west-was-built-on-racism-its-time-we-faced-that-video" TargetMode="External"/><Relationship Id="rId43" Type="http://schemas.openxmlformats.org/officeDocument/2006/relationships/hyperlink" Target="https://www.fordfoundation.org/ideas/equals-change-blog/posts/extraordinary-times-extraordinary-measures/?utm_medium=email&amp;utm_campaign=Social_Bond" TargetMode="External"/><Relationship Id="rId24" Type="http://schemas.openxmlformats.org/officeDocument/2006/relationships/hyperlink" Target="https://www.raceforward.org/videos/systemic-racism" TargetMode="External"/><Relationship Id="rId23" Type="http://schemas.openxmlformats.org/officeDocument/2006/relationships/hyperlink" Target="https://www.youtube.com/watch?time_continue=1&amp;v=caarVAS40jQ&amp;feature=emb_log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jalliance.org/updates/justice-for-george-floyd-tony-mcdade-and-all-black-lives/" TargetMode="External"/><Relationship Id="rId26" Type="http://schemas.openxmlformats.org/officeDocument/2006/relationships/hyperlink" Target="https://www.instagram.com/tv/CBRMmTLh3ga/?igshid=ta3llxiy0ao4" TargetMode="External"/><Relationship Id="rId25" Type="http://schemas.openxmlformats.org/officeDocument/2006/relationships/hyperlink" Target="https://www.youtube.com/watch?time_continue=142&amp;v=DwIx3KQer54&amp;feature=emb_logo" TargetMode="External"/><Relationship Id="rId28" Type="http://schemas.openxmlformats.org/officeDocument/2006/relationships/hyperlink" Target="https://nmaahc.si.edu/learn/talking-about-race" TargetMode="External"/><Relationship Id="rId27" Type="http://schemas.openxmlformats.org/officeDocument/2006/relationships/hyperlink" Target="https://www.instagram.com/tv/CBRMmTLh3ga/?igshid=ta3llxiy0ao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cs.google.com/document/d/183ft1D6tC3-OnVh9_Pp2Um2rG5OhWeizppS2HeuKjOM/edit?usp=sharing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colorofchange.org/campaigns/active/" TargetMode="External"/><Relationship Id="rId31" Type="http://schemas.openxmlformats.org/officeDocument/2006/relationships/hyperlink" Target="https://nymag.com/strategist/article/where-to-donate-for-black-lives-matter.html#victim-memorial" TargetMode="External"/><Relationship Id="rId30" Type="http://schemas.openxmlformats.org/officeDocument/2006/relationships/hyperlink" Target="https://www.vox.com/future-perfect/2020/6/9/21281538/how-to-donate-to-black-lives-matter-charity" TargetMode="External"/><Relationship Id="rId11" Type="http://schemas.openxmlformats.org/officeDocument/2006/relationships/hyperlink" Target="https://www.nfg.org/news/black-lives-matter-we-say-their-names" TargetMode="External"/><Relationship Id="rId33" Type="http://schemas.openxmlformats.org/officeDocument/2006/relationships/hyperlink" Target="https://www.timeout.com/things-to-do/how-to-support-black-lives-matter" TargetMode="External"/><Relationship Id="rId10" Type="http://schemas.openxmlformats.org/officeDocument/2006/relationships/hyperlink" Target="https://ggjalliance.org/updates/justice-for-george-floyd-tony-mcdade-and-all-black-lives/" TargetMode="External"/><Relationship Id="rId32" Type="http://schemas.openxmlformats.org/officeDocument/2006/relationships/hyperlink" Target="https://nymag.com/strategist/article/where-to-donate-for-black-lives-matter.html#victim-memorial" TargetMode="External"/><Relationship Id="rId13" Type="http://schemas.openxmlformats.org/officeDocument/2006/relationships/hyperlink" Target="https://www.raceforward.org/" TargetMode="External"/><Relationship Id="rId35" Type="http://schemas.openxmlformats.org/officeDocument/2006/relationships/hyperlink" Target="https://www.instagram.com/p/B9DfahhBChU/?igshid=1oq2ktmxo4pl7" TargetMode="External"/><Relationship Id="rId12" Type="http://schemas.openxmlformats.org/officeDocument/2006/relationships/hyperlink" Target="https://www.raceforward.org/" TargetMode="External"/><Relationship Id="rId34" Type="http://schemas.openxmlformats.org/officeDocument/2006/relationships/hyperlink" Target="https://medium.com/justice-funders/fund-black-led-social-change-now-a529503a9226" TargetMode="External"/><Relationship Id="rId15" Type="http://schemas.openxmlformats.org/officeDocument/2006/relationships/hyperlink" Target="https://spark.adobe.com/page/PSHReLZ7xZF3x/" TargetMode="External"/><Relationship Id="rId37" Type="http://schemas.openxmlformats.org/officeDocument/2006/relationships/hyperlink" Target="https://www.instagram.com/p/CBM2RsNgiAz/?igshid=1tkgx4sahe06b" TargetMode="External"/><Relationship Id="rId14" Type="http://schemas.openxmlformats.org/officeDocument/2006/relationships/hyperlink" Target="https://surdna.org/news-insights/solidarity-and-support-for-our-grantees/" TargetMode="External"/><Relationship Id="rId36" Type="http://schemas.openxmlformats.org/officeDocument/2006/relationships/hyperlink" Target="https://www.instagram.com/p/B9DfahhBChU/?igshid=1oq2ktmxo4pl7" TargetMode="External"/><Relationship Id="rId17" Type="http://schemas.openxmlformats.org/officeDocument/2006/relationships/hyperlink" Target="https://mailchi.mp/affund.org/knowledge-to-share-april-newsletter-4295658?e=8d8d747c0d" TargetMode="External"/><Relationship Id="rId39" Type="http://schemas.openxmlformats.org/officeDocument/2006/relationships/hyperlink" Target="https://blog.libro.fm/black-owned-bookstores-to-support-right-now-and-always/" TargetMode="External"/><Relationship Id="rId16" Type="http://schemas.openxmlformats.org/officeDocument/2006/relationships/hyperlink" Target="https://surdna.org/news-insights/the-death-of-george-perry-floyd-and-the-time-for-action/" TargetMode="External"/><Relationship Id="rId38" Type="http://schemas.openxmlformats.org/officeDocument/2006/relationships/hyperlink" Target="https://www.instagram.com/p/CBBVIx9hJNl/?igshid=1q0ikoaljxq09" TargetMode="External"/><Relationship Id="rId19" Type="http://schemas.openxmlformats.org/officeDocument/2006/relationships/hyperlink" Target="http://curriculum.affund.org/" TargetMode="External"/><Relationship Id="rId18" Type="http://schemas.openxmlformats.org/officeDocument/2006/relationships/hyperlink" Target="https://www.latimes.com/opinion/story/2020-06-27/interracial-friendships-black-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3iikHYuE/M860ptal3YHYw82Ow==">AMUW2mVQc9Lnl3YZbGmlGokZMA70GYvu2SJXIkfUj/QQpmz1nobQ5+UGNxb69HViOSJQWt5lQgn/fswcY80diP6kITizmO7UVfBOXR3tB4sKL46HEFVsEXM=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2020-06-28T21:43:00Z</dcterms:created>
  <dc:creator>Kelly Nowlin</dc:creator>
</cp:coreProperties>
</file>