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57CBB" w14:textId="138E6837" w:rsidR="005D50AD" w:rsidRDefault="005D50AD" w:rsidP="00361F64">
      <w:pPr>
        <w:spacing w:after="0" w:line="240" w:lineRule="auto"/>
        <w:rPr>
          <w:rFonts w:cs="Arial"/>
          <w:b/>
          <w:sz w:val="22"/>
        </w:rPr>
      </w:pPr>
    </w:p>
    <w:p w14:paraId="79A14A1C" w14:textId="25182F7B" w:rsidR="006C3A18" w:rsidRPr="006C3A18" w:rsidRDefault="00CF21A3" w:rsidP="006C3A18">
      <w:pPr>
        <w:pStyle w:val="TitleofDocument"/>
        <w:rPr>
          <w:rStyle w:val="Hyperlink"/>
          <w:rFonts w:eastAsiaTheme="minorHAnsi"/>
          <w:color w:val="000000" w:themeColor="text1"/>
          <w:sz w:val="22"/>
          <w:u w:val="none"/>
        </w:rPr>
      </w:pPr>
      <w:r w:rsidRPr="006C3A18">
        <w:rPr>
          <w:color w:val="000000" w:themeColor="text1"/>
        </w:rPr>
        <w:br/>
      </w:r>
      <w:hyperlink r:id="rId10" w:history="1">
        <w:r w:rsidR="006C3A18" w:rsidRPr="006C3A18">
          <w:rPr>
            <w:rStyle w:val="Hyperlink"/>
            <w:color w:val="000000" w:themeColor="text1"/>
            <w:szCs w:val="28"/>
            <w:u w:val="none"/>
          </w:rPr>
          <w:t>202</w:t>
        </w:r>
        <w:r w:rsidR="00A042C3">
          <w:rPr>
            <w:rStyle w:val="Hyperlink"/>
            <w:color w:val="000000" w:themeColor="text1"/>
            <w:szCs w:val="28"/>
            <w:u w:val="none"/>
          </w:rPr>
          <w:t>2</w:t>
        </w:r>
        <w:r w:rsidR="006C3A18" w:rsidRPr="006C3A18">
          <w:rPr>
            <w:rStyle w:val="Hyperlink"/>
            <w:color w:val="000000" w:themeColor="text1"/>
            <w:szCs w:val="28"/>
            <w:u w:val="none"/>
          </w:rPr>
          <w:t xml:space="preserve"> Community</w:t>
        </w:r>
      </w:hyperlink>
      <w:r w:rsidR="006C3A18" w:rsidRPr="006C3A18">
        <w:rPr>
          <w:rStyle w:val="Hyperlink"/>
          <w:color w:val="000000" w:themeColor="text1"/>
          <w:szCs w:val="28"/>
          <w:u w:val="none"/>
        </w:rPr>
        <w:t xml:space="preserve"> Foundations Virtual Workshop</w:t>
      </w:r>
    </w:p>
    <w:p w14:paraId="3BA50AA2" w14:textId="6320CFEC" w:rsidR="006C3A18" w:rsidRPr="00AA58DE" w:rsidRDefault="006C3A18" w:rsidP="006C3A18">
      <w:pPr>
        <w:pStyle w:val="TitleofDocument"/>
        <w:rPr>
          <w:rStyle w:val="Hyperlink"/>
          <w:color w:val="000000" w:themeColor="text1"/>
          <w:szCs w:val="28"/>
          <w:u w:val="none"/>
        </w:rPr>
      </w:pPr>
      <w:r w:rsidRPr="00AA58DE">
        <w:rPr>
          <w:rStyle w:val="Hyperlink"/>
          <w:color w:val="000000" w:themeColor="text1"/>
          <w:szCs w:val="28"/>
          <w:u w:val="none"/>
        </w:rPr>
        <w:t>June 2</w:t>
      </w:r>
      <w:r w:rsidR="00A042C3">
        <w:rPr>
          <w:rStyle w:val="Hyperlink"/>
          <w:color w:val="000000" w:themeColor="text1"/>
          <w:szCs w:val="28"/>
          <w:u w:val="none"/>
        </w:rPr>
        <w:t>3</w:t>
      </w:r>
      <w:r w:rsidRPr="00AA58DE">
        <w:rPr>
          <w:rStyle w:val="Hyperlink"/>
          <w:color w:val="000000" w:themeColor="text1"/>
          <w:szCs w:val="28"/>
          <w:u w:val="none"/>
        </w:rPr>
        <w:t>, 202</w:t>
      </w:r>
      <w:r w:rsidR="00A042C3">
        <w:rPr>
          <w:rStyle w:val="Hyperlink"/>
          <w:color w:val="000000" w:themeColor="text1"/>
          <w:szCs w:val="28"/>
          <w:u w:val="none"/>
        </w:rPr>
        <w:t>2</w:t>
      </w:r>
    </w:p>
    <w:p w14:paraId="7A4FC330" w14:textId="68E50680" w:rsidR="006C3A18" w:rsidRPr="006C3A18" w:rsidRDefault="006C3A18" w:rsidP="006C3A18">
      <w:pPr>
        <w:pStyle w:val="BodyCopy"/>
        <w:jc w:val="center"/>
        <w:rPr>
          <w:rStyle w:val="Strong"/>
          <w:b w:val="0"/>
          <w:bCs w:val="0"/>
          <w:i/>
        </w:rPr>
      </w:pPr>
      <w:r w:rsidRPr="006C3A18">
        <w:rPr>
          <w:i/>
        </w:rPr>
        <w:t>Please have access to a computer &amp; webcam. All times listed are in eastern time.</w:t>
      </w:r>
    </w:p>
    <w:p w14:paraId="5A9A7ED4" w14:textId="77777777" w:rsidR="00CF7876" w:rsidRPr="00BD60E8" w:rsidRDefault="00CF7876" w:rsidP="00CF7876">
      <w:pPr>
        <w:spacing w:after="0"/>
        <w:rPr>
          <w:rStyle w:val="BodyCopyChar"/>
          <w:rFonts w:asciiTheme="minorHAnsi" w:hAnsiTheme="minorHAnsi"/>
          <w:sz w:val="22"/>
        </w:rPr>
      </w:pPr>
    </w:p>
    <w:p w14:paraId="1C99C347" w14:textId="2162FA2D" w:rsidR="006C3A18" w:rsidRDefault="006C3A18" w:rsidP="00AA58DE">
      <w:pPr>
        <w:rPr>
          <w:rStyle w:val="BodyCopyChar"/>
          <w:rFonts w:asciiTheme="minorHAnsi" w:hAnsiTheme="minorHAnsi"/>
          <w:sz w:val="22"/>
        </w:rPr>
      </w:pPr>
      <w:r w:rsidRPr="006C3A18">
        <w:rPr>
          <w:b/>
          <w:color w:val="000000" w:themeColor="text1"/>
        </w:rPr>
        <w:t xml:space="preserve">11:00–11:30 am </w:t>
      </w:r>
      <w:r w:rsidRPr="006C3A18">
        <w:rPr>
          <w:rStyle w:val="Strong"/>
          <w:rFonts w:cs="Arial"/>
          <w:b w:val="0"/>
          <w:color w:val="000000" w:themeColor="text1"/>
        </w:rPr>
        <w:t xml:space="preserve">| </w:t>
      </w:r>
      <w:r w:rsidRPr="006C3A18">
        <w:rPr>
          <w:rStyle w:val="Strong"/>
          <w:rFonts w:cs="Arial"/>
          <w:color w:val="000000" w:themeColor="text1"/>
        </w:rPr>
        <w:t>Open Networking</w:t>
      </w:r>
      <w:r w:rsidR="00AA58DE">
        <w:rPr>
          <w:rStyle w:val="Strong"/>
          <w:rFonts w:cs="Arial"/>
          <w:color w:val="000000" w:themeColor="text1"/>
        </w:rPr>
        <w:br/>
      </w:r>
      <w:r w:rsidRPr="00AA58DE">
        <w:rPr>
          <w:rStyle w:val="BodyCopyChar"/>
          <w:rFonts w:asciiTheme="minorHAnsi" w:hAnsiTheme="minorHAnsi"/>
          <w:sz w:val="22"/>
        </w:rPr>
        <w:t xml:space="preserve">Join </w:t>
      </w:r>
      <w:r w:rsidR="00A042C3">
        <w:rPr>
          <w:rStyle w:val="BodyCopyChar"/>
          <w:rFonts w:asciiTheme="minorHAnsi" w:hAnsiTheme="minorHAnsi"/>
          <w:sz w:val="22"/>
        </w:rPr>
        <w:t xml:space="preserve">NCFP’s team and </w:t>
      </w:r>
      <w:r w:rsidRPr="00AA58DE">
        <w:rPr>
          <w:rStyle w:val="BodyCopyChar"/>
          <w:rFonts w:asciiTheme="minorHAnsi" w:hAnsiTheme="minorHAnsi"/>
          <w:sz w:val="22"/>
        </w:rPr>
        <w:t>other attendees for an opportunity to get to know your colleagues, chat about common strategies and challenges, and put face</w:t>
      </w:r>
      <w:r w:rsidR="00A042C3">
        <w:rPr>
          <w:rStyle w:val="BodyCopyChar"/>
          <w:rFonts w:asciiTheme="minorHAnsi" w:hAnsiTheme="minorHAnsi"/>
          <w:sz w:val="22"/>
        </w:rPr>
        <w:t>s</w:t>
      </w:r>
      <w:r w:rsidRPr="00AA58DE">
        <w:rPr>
          <w:rStyle w:val="BodyCopyChar"/>
          <w:rFonts w:asciiTheme="minorHAnsi" w:hAnsiTheme="minorHAnsi"/>
          <w:sz w:val="22"/>
        </w:rPr>
        <w:t xml:space="preserve"> to name</w:t>
      </w:r>
      <w:r w:rsidR="00A042C3">
        <w:rPr>
          <w:rStyle w:val="BodyCopyChar"/>
          <w:rFonts w:asciiTheme="minorHAnsi" w:hAnsiTheme="minorHAnsi"/>
          <w:sz w:val="22"/>
        </w:rPr>
        <w:t>s</w:t>
      </w:r>
      <w:r w:rsidRPr="00AA58DE">
        <w:rPr>
          <w:rStyle w:val="BodyCopyChar"/>
          <w:rFonts w:asciiTheme="minorHAnsi" w:hAnsiTheme="minorHAnsi"/>
          <w:sz w:val="22"/>
        </w:rPr>
        <w:t>.</w:t>
      </w:r>
    </w:p>
    <w:p w14:paraId="6F4B4091" w14:textId="29E9DDA6" w:rsidR="006C3A18" w:rsidRPr="00EB74C6" w:rsidRDefault="006C3A18" w:rsidP="006C3A18">
      <w:pPr>
        <w:pStyle w:val="NormalWeb"/>
        <w:spacing w:before="0" w:beforeAutospacing="0" w:after="0" w:afterAutospacing="0" w:line="276" w:lineRule="auto"/>
        <w:rPr>
          <w:rStyle w:val="Strong"/>
          <w:color w:val="000000" w:themeColor="text1"/>
          <w:sz w:val="24"/>
        </w:rPr>
      </w:pPr>
      <w:r w:rsidRPr="00EB74C6">
        <w:rPr>
          <w:rStyle w:val="Strong"/>
          <w:rFonts w:ascii="Cambria" w:hAnsi="Cambria" w:cs="Arial"/>
          <w:color w:val="000000" w:themeColor="text1"/>
          <w:sz w:val="24"/>
        </w:rPr>
        <w:t>11:</w:t>
      </w:r>
      <w:r w:rsidR="00A042C3">
        <w:rPr>
          <w:rStyle w:val="Strong"/>
          <w:rFonts w:ascii="Cambria" w:hAnsi="Cambria" w:cs="Arial"/>
          <w:color w:val="000000" w:themeColor="text1"/>
          <w:sz w:val="24"/>
        </w:rPr>
        <w:t>30</w:t>
      </w:r>
      <w:r w:rsidR="00D80B4E">
        <w:rPr>
          <w:rStyle w:val="Strong"/>
          <w:rFonts w:ascii="Cambria" w:hAnsi="Cambria" w:cs="Arial"/>
          <w:color w:val="000000" w:themeColor="text1"/>
          <w:sz w:val="24"/>
        </w:rPr>
        <w:t xml:space="preserve"> am</w:t>
      </w:r>
      <w:r w:rsidRPr="00EB74C6">
        <w:rPr>
          <w:rFonts w:cs="Arial"/>
          <w:bCs/>
          <w:color w:val="000000" w:themeColor="text1"/>
          <w:sz w:val="24"/>
        </w:rPr>
        <w:t>–</w:t>
      </w:r>
      <w:r w:rsidRPr="00EB74C6">
        <w:rPr>
          <w:rStyle w:val="Strong"/>
          <w:rFonts w:ascii="Cambria" w:hAnsi="Cambria" w:cs="Arial"/>
          <w:color w:val="000000" w:themeColor="text1"/>
          <w:sz w:val="24"/>
        </w:rPr>
        <w:t>12:3</w:t>
      </w:r>
      <w:r w:rsidR="00A042C3">
        <w:rPr>
          <w:rStyle w:val="Strong"/>
          <w:rFonts w:ascii="Cambria" w:hAnsi="Cambria" w:cs="Arial"/>
          <w:color w:val="000000" w:themeColor="text1"/>
          <w:sz w:val="24"/>
        </w:rPr>
        <w:t>0</w:t>
      </w:r>
      <w:r w:rsidR="00D80B4E">
        <w:rPr>
          <w:rStyle w:val="Strong"/>
          <w:rFonts w:ascii="Cambria" w:hAnsi="Cambria" w:cs="Arial"/>
          <w:color w:val="000000" w:themeColor="text1"/>
          <w:sz w:val="24"/>
        </w:rPr>
        <w:t xml:space="preserve"> </w:t>
      </w:r>
      <w:r w:rsidRPr="00EB74C6">
        <w:rPr>
          <w:rStyle w:val="Strong"/>
          <w:rFonts w:ascii="Cambria" w:hAnsi="Cambria" w:cs="Arial"/>
          <w:color w:val="000000" w:themeColor="text1"/>
          <w:sz w:val="24"/>
        </w:rPr>
        <w:t xml:space="preserve">pm | </w:t>
      </w:r>
      <w:r w:rsidR="00A042C3" w:rsidRPr="00A042C3">
        <w:rPr>
          <w:rStyle w:val="Strong"/>
          <w:rFonts w:ascii="Cambria" w:hAnsi="Cambria" w:cs="Arial"/>
          <w:color w:val="000000" w:themeColor="text1"/>
          <w:sz w:val="24"/>
        </w:rPr>
        <w:t>Impact Evaluation of Greater Houston Community Foundation’s Next Gen Programming</w:t>
      </w:r>
    </w:p>
    <w:p w14:paraId="5544BB63" w14:textId="3B6D839F" w:rsidR="00091488" w:rsidRPr="00091488" w:rsidRDefault="00091488" w:rsidP="00A15A67">
      <w:pPr>
        <w:pStyle w:val="BodyCopy"/>
        <w:spacing w:line="276" w:lineRule="auto"/>
        <w:rPr>
          <w:i/>
          <w:iCs/>
        </w:rPr>
      </w:pPr>
      <w:r w:rsidRPr="00091488">
        <w:rPr>
          <w:i/>
          <w:iCs/>
        </w:rPr>
        <w:t xml:space="preserve">Note: Please review </w:t>
      </w:r>
      <w:hyperlink r:id="rId11" w:history="1">
        <w:r w:rsidRPr="00091488">
          <w:rPr>
            <w:rStyle w:val="Hyperlink"/>
            <w:i/>
            <w:iCs/>
          </w:rPr>
          <w:t>the report</w:t>
        </w:r>
      </w:hyperlink>
      <w:r w:rsidRPr="00091488">
        <w:rPr>
          <w:i/>
          <w:iCs/>
        </w:rPr>
        <w:t xml:space="preserve"> before the workshop</w:t>
      </w:r>
    </w:p>
    <w:p w14:paraId="02254268" w14:textId="584E7754" w:rsidR="00A042C3" w:rsidRDefault="00A15A67" w:rsidP="00A15A67">
      <w:pPr>
        <w:pStyle w:val="BodyCopy"/>
        <w:spacing w:line="276" w:lineRule="auto"/>
      </w:pPr>
      <w:r w:rsidRPr="00A15A67">
        <w:t xml:space="preserve">The future of philanthropy will </w:t>
      </w:r>
      <w:proofErr w:type="gramStart"/>
      <w:r w:rsidRPr="00A15A67">
        <w:t>be shaped</w:t>
      </w:r>
      <w:proofErr w:type="gramEnd"/>
      <w:r w:rsidRPr="00A15A67">
        <w:t xml:space="preserve"> in profound ways by the emerging group of next gen donors. This means the learning journeys that these donors take will have huge consequences for field, and for every cause and community they might support. This session will explore the big questions facing any program designed to facilitate next gen philanthropic </w:t>
      </w:r>
      <w:proofErr w:type="gramStart"/>
      <w:r w:rsidRPr="00A15A67">
        <w:t>development, and</w:t>
      </w:r>
      <w:proofErr w:type="gramEnd"/>
      <w:r w:rsidRPr="00A15A67">
        <w:t xml:space="preserve"> offer practical guidance for tackling these questions. Panelists include a lead staff member from Greater Houston Community Foundation, which has created a suite of next gen learning and engagement programs that now serve as a national model, as well as the authors of a new report based on the Houston case and an analysis of other programs around the country.</w:t>
      </w:r>
    </w:p>
    <w:p w14:paraId="5954C9FF" w14:textId="6F473741" w:rsidR="00A15A67" w:rsidRDefault="00A15A67" w:rsidP="00A15A67">
      <w:pPr>
        <w:pStyle w:val="BodyCopy"/>
        <w:numPr>
          <w:ilvl w:val="0"/>
          <w:numId w:val="29"/>
        </w:numPr>
        <w:spacing w:line="276" w:lineRule="auto"/>
      </w:pPr>
      <w:hyperlink r:id="rId12" w:history="1">
        <w:r w:rsidRPr="00A15A67">
          <w:rPr>
            <w:rStyle w:val="Hyperlink"/>
          </w:rPr>
          <w:t>Michael Moody</w:t>
        </w:r>
      </w:hyperlink>
      <w:r>
        <w:t>, Ph.D., Frey Foundation Chair for Family Philanthropy, Grand Valley State University</w:t>
      </w:r>
    </w:p>
    <w:p w14:paraId="24D62045" w14:textId="54DD02FE" w:rsidR="00A15A67" w:rsidRDefault="00A15A67" w:rsidP="00A15A67">
      <w:pPr>
        <w:pStyle w:val="BodyCopy"/>
        <w:numPr>
          <w:ilvl w:val="0"/>
          <w:numId w:val="29"/>
        </w:numPr>
        <w:spacing w:line="276" w:lineRule="auto"/>
      </w:pPr>
      <w:hyperlink r:id="rId13" w:history="1">
        <w:r w:rsidRPr="00A15A67">
          <w:rPr>
            <w:rStyle w:val="Hyperlink"/>
          </w:rPr>
          <w:t>Robyn Schein</w:t>
        </w:r>
      </w:hyperlink>
      <w:r>
        <w:t>, Senior Director, 21/64</w:t>
      </w:r>
    </w:p>
    <w:p w14:paraId="0E1E57A8" w14:textId="5DD4786A" w:rsidR="00A15A67" w:rsidRDefault="00A15A67" w:rsidP="00A15A67">
      <w:pPr>
        <w:pStyle w:val="BodyCopy"/>
        <w:numPr>
          <w:ilvl w:val="0"/>
          <w:numId w:val="29"/>
        </w:numPr>
        <w:spacing w:line="276" w:lineRule="auto"/>
      </w:pPr>
      <w:hyperlink r:id="rId14" w:history="1">
        <w:r w:rsidRPr="00A15A67">
          <w:rPr>
            <w:rStyle w:val="Hyperlink"/>
          </w:rPr>
          <w:t>Jennifer Touchet</w:t>
        </w:r>
      </w:hyperlink>
      <w:r>
        <w:t>, CAP®, VP of Personal &amp; Family Philanthropy, Greater Houston Community Foundation</w:t>
      </w:r>
    </w:p>
    <w:p w14:paraId="110F9990" w14:textId="3FAE71D6" w:rsidR="006C3A18" w:rsidRDefault="00EB74C6" w:rsidP="00A15A67">
      <w:pPr>
        <w:pStyle w:val="BodyCopy"/>
        <w:spacing w:line="276" w:lineRule="auto"/>
        <w:rPr>
          <w:rStyle w:val="Strong"/>
          <w:rFonts w:ascii="Cambria" w:hAnsi="Cambria" w:cs="Arial"/>
          <w:color w:val="000000" w:themeColor="text1"/>
          <w:sz w:val="24"/>
        </w:rPr>
      </w:pPr>
      <w:r>
        <w:br/>
      </w:r>
      <w:r w:rsidR="006C3A18" w:rsidRPr="00BE342F">
        <w:rPr>
          <w:rStyle w:val="Strong"/>
          <w:rFonts w:ascii="Cambria" w:hAnsi="Cambria" w:cs="Arial"/>
          <w:color w:val="000000" w:themeColor="text1"/>
          <w:sz w:val="24"/>
        </w:rPr>
        <w:t>12:3</w:t>
      </w:r>
      <w:r w:rsidR="00A15A67">
        <w:rPr>
          <w:rStyle w:val="Strong"/>
          <w:rFonts w:ascii="Cambria" w:hAnsi="Cambria" w:cs="Arial"/>
          <w:color w:val="000000" w:themeColor="text1"/>
          <w:sz w:val="24"/>
        </w:rPr>
        <w:t>0</w:t>
      </w:r>
      <w:r w:rsidR="00D80B4E">
        <w:rPr>
          <w:rStyle w:val="Strong"/>
          <w:rFonts w:ascii="Cambria" w:hAnsi="Cambria" w:cs="Arial"/>
          <w:color w:val="000000" w:themeColor="text1"/>
          <w:sz w:val="24"/>
        </w:rPr>
        <w:t xml:space="preserve"> pm</w:t>
      </w:r>
      <w:r w:rsidR="006C3A18" w:rsidRPr="00BE342F">
        <w:rPr>
          <w:rStyle w:val="Strong"/>
          <w:rFonts w:ascii="Cambria" w:hAnsi="Cambria" w:cs="Arial"/>
          <w:color w:val="000000" w:themeColor="text1"/>
          <w:sz w:val="24"/>
        </w:rPr>
        <w:t xml:space="preserve"> | Quick Break </w:t>
      </w:r>
    </w:p>
    <w:p w14:paraId="7FB092C7" w14:textId="77777777" w:rsidR="00A07F4B" w:rsidRPr="00BE342F" w:rsidRDefault="00A07F4B" w:rsidP="006C3A18">
      <w:pPr>
        <w:pStyle w:val="NormalWeb"/>
        <w:spacing w:before="0" w:beforeAutospacing="0" w:after="0" w:afterAutospacing="0" w:line="276" w:lineRule="auto"/>
        <w:rPr>
          <w:rStyle w:val="Strong"/>
          <w:rFonts w:ascii="Cambria" w:hAnsi="Cambria" w:cs="Arial"/>
          <w:color w:val="000000" w:themeColor="text1"/>
          <w:sz w:val="24"/>
        </w:rPr>
      </w:pPr>
    </w:p>
    <w:p w14:paraId="742067C8" w14:textId="0A0F1F98" w:rsidR="005A43E3" w:rsidRDefault="006C3A18" w:rsidP="00BE342F">
      <w:pPr>
        <w:rPr>
          <w:rStyle w:val="BodyCopyChar"/>
          <w:rFonts w:asciiTheme="minorHAnsi" w:hAnsiTheme="minorHAnsi"/>
          <w:sz w:val="22"/>
        </w:rPr>
      </w:pPr>
      <w:r w:rsidRPr="00BE342F">
        <w:rPr>
          <w:rStyle w:val="Strong"/>
          <w:rFonts w:cs="Arial"/>
          <w:color w:val="000000" w:themeColor="text1"/>
          <w:szCs w:val="24"/>
        </w:rPr>
        <w:t>12:</w:t>
      </w:r>
      <w:r w:rsidR="00091488">
        <w:rPr>
          <w:rStyle w:val="Strong"/>
          <w:rFonts w:cs="Arial"/>
          <w:color w:val="000000" w:themeColor="text1"/>
          <w:szCs w:val="24"/>
        </w:rPr>
        <w:t>35</w:t>
      </w:r>
      <w:r w:rsidRPr="00BE342F">
        <w:rPr>
          <w:color w:val="000000" w:themeColor="text1"/>
          <w:szCs w:val="24"/>
        </w:rPr>
        <w:t>–</w:t>
      </w:r>
      <w:r w:rsidR="00091488">
        <w:rPr>
          <w:rStyle w:val="Strong"/>
          <w:rFonts w:cs="Arial"/>
          <w:color w:val="000000" w:themeColor="text1"/>
          <w:szCs w:val="24"/>
        </w:rPr>
        <w:t>1:00</w:t>
      </w:r>
      <w:r w:rsidR="00D80B4E">
        <w:rPr>
          <w:rStyle w:val="Strong"/>
          <w:rFonts w:cs="Arial"/>
          <w:color w:val="000000" w:themeColor="text1"/>
          <w:szCs w:val="24"/>
        </w:rPr>
        <w:t xml:space="preserve"> pm</w:t>
      </w:r>
      <w:r w:rsidRPr="00BE342F">
        <w:rPr>
          <w:rStyle w:val="Strong"/>
          <w:rFonts w:cs="Arial"/>
          <w:color w:val="000000" w:themeColor="text1"/>
          <w:szCs w:val="24"/>
        </w:rPr>
        <w:t xml:space="preserve"> | Putting Ideas into Action</w:t>
      </w:r>
      <w:r w:rsidR="00AA58DE">
        <w:rPr>
          <w:rStyle w:val="Strong"/>
          <w:rFonts w:cs="Arial"/>
          <w:color w:val="000000" w:themeColor="text1"/>
          <w:szCs w:val="24"/>
        </w:rPr>
        <w:br/>
      </w:r>
      <w:r w:rsidR="00091488">
        <w:rPr>
          <w:rStyle w:val="BodyCopyChar"/>
          <w:rFonts w:asciiTheme="minorHAnsi" w:hAnsiTheme="minorHAnsi"/>
          <w:sz w:val="22"/>
        </w:rPr>
        <w:t>You’ll join peers in small groups to discuss how you hope to implement ideas from the 11:30 session.</w:t>
      </w:r>
    </w:p>
    <w:p w14:paraId="1A83642D" w14:textId="62BBC14B" w:rsidR="000D6C36" w:rsidRPr="000D6C36" w:rsidRDefault="000D6C36" w:rsidP="000D6C36">
      <w:pPr>
        <w:rPr>
          <w:rStyle w:val="BodyCopyChar"/>
          <w:rFonts w:asciiTheme="minorHAnsi" w:hAnsiTheme="minorHAnsi"/>
          <w:sz w:val="22"/>
        </w:rPr>
      </w:pPr>
      <w:r w:rsidRPr="006C3A18">
        <w:rPr>
          <w:b/>
          <w:color w:val="000000" w:themeColor="text1"/>
        </w:rPr>
        <w:t>1:</w:t>
      </w:r>
      <w:r>
        <w:rPr>
          <w:b/>
          <w:color w:val="000000" w:themeColor="text1"/>
        </w:rPr>
        <w:t>00</w:t>
      </w:r>
      <w:r w:rsidRPr="006C3A18">
        <w:rPr>
          <w:b/>
          <w:color w:val="000000" w:themeColor="text1"/>
        </w:rPr>
        <w:t>–2:</w:t>
      </w:r>
      <w:r>
        <w:rPr>
          <w:b/>
          <w:color w:val="000000" w:themeColor="text1"/>
        </w:rPr>
        <w:t>00</w:t>
      </w:r>
      <w:r>
        <w:rPr>
          <w:b/>
          <w:color w:val="000000" w:themeColor="text1"/>
        </w:rPr>
        <w:t xml:space="preserve"> pm</w:t>
      </w:r>
      <w:r w:rsidRPr="006C3A18">
        <w:rPr>
          <w:rStyle w:val="Strong"/>
          <w:rFonts w:cs="Arial"/>
          <w:b w:val="0"/>
          <w:color w:val="000000" w:themeColor="text1"/>
          <w:sz w:val="22"/>
        </w:rPr>
        <w:t xml:space="preserve"> | </w:t>
      </w:r>
      <w:r w:rsidRPr="000D6C36">
        <w:rPr>
          <w:b/>
          <w:color w:val="000000" w:themeColor="text1"/>
        </w:rPr>
        <w:t xml:space="preserve">Philanthropy Always Sounds Like Someone Else: A Portrait Report of </w:t>
      </w:r>
      <w:proofErr w:type="gramStart"/>
      <w:r w:rsidRPr="000D6C36">
        <w:rPr>
          <w:b/>
          <w:color w:val="000000" w:themeColor="text1"/>
        </w:rPr>
        <w:t>High Net Worth</w:t>
      </w:r>
      <w:proofErr w:type="gramEnd"/>
      <w:r w:rsidRPr="000D6C36">
        <w:rPr>
          <w:b/>
          <w:color w:val="000000" w:themeColor="text1"/>
        </w:rPr>
        <w:t xml:space="preserve"> Donors of Color</w:t>
      </w:r>
      <w:r>
        <w:rPr>
          <w:b/>
          <w:color w:val="000000" w:themeColor="text1"/>
        </w:rPr>
        <w:br/>
      </w:r>
      <w:r w:rsidRPr="000D6C36">
        <w:rPr>
          <w:rStyle w:val="BodyCopyChar"/>
          <w:rFonts w:asciiTheme="minorHAnsi" w:hAnsiTheme="minorHAnsi"/>
          <w:sz w:val="22"/>
        </w:rPr>
        <w:t xml:space="preserve">The story of philanthropy in the United States has not been fully told for it has been told historically as a largely white story, a largely inherited wealth story, and in recent years, as a largely billionaires’ story. Black, Indigenous, and people of color (BIPOC) with high net worth (HNW) and </w:t>
      </w:r>
      <w:proofErr w:type="spellStart"/>
      <w:r w:rsidRPr="000D6C36">
        <w:rPr>
          <w:rStyle w:val="BodyCopyChar"/>
          <w:rFonts w:asciiTheme="minorHAnsi" w:hAnsiTheme="minorHAnsi"/>
          <w:sz w:val="22"/>
        </w:rPr>
        <w:t>ultra high</w:t>
      </w:r>
      <w:proofErr w:type="spellEnd"/>
      <w:r w:rsidRPr="000D6C36">
        <w:rPr>
          <w:rStyle w:val="BodyCopyChar"/>
          <w:rFonts w:asciiTheme="minorHAnsi" w:hAnsiTheme="minorHAnsi"/>
          <w:sz w:val="22"/>
        </w:rPr>
        <w:t xml:space="preserve"> net worth (UHNW) have been an apparitional presence across the philanthropic sector. Seen as anomalies rather than animators, hiding in plain sight, their giving, values, and experiences as donors have not </w:t>
      </w:r>
      <w:proofErr w:type="gramStart"/>
      <w:r w:rsidRPr="000D6C36">
        <w:rPr>
          <w:rStyle w:val="BodyCopyChar"/>
          <w:rFonts w:asciiTheme="minorHAnsi" w:hAnsiTheme="minorHAnsi"/>
          <w:sz w:val="22"/>
        </w:rPr>
        <w:t>been widely seen</w:t>
      </w:r>
      <w:proofErr w:type="gramEnd"/>
      <w:r w:rsidRPr="000D6C36">
        <w:rPr>
          <w:rStyle w:val="BodyCopyChar"/>
          <w:rFonts w:asciiTheme="minorHAnsi" w:hAnsiTheme="minorHAnsi"/>
          <w:sz w:val="22"/>
        </w:rPr>
        <w:t xml:space="preserve"> or studied. Join </w:t>
      </w:r>
      <w:hyperlink r:id="rId15" w:history="1">
        <w:r w:rsidRPr="000D6C36">
          <w:rPr>
            <w:rStyle w:val="Hyperlink"/>
            <w:rFonts w:asciiTheme="minorHAnsi" w:hAnsiTheme="minorHAnsi" w:cstheme="minorHAnsi"/>
            <w:sz w:val="22"/>
          </w:rPr>
          <w:t>Hali Lee</w:t>
        </w:r>
      </w:hyperlink>
      <w:r w:rsidRPr="000D6C36">
        <w:rPr>
          <w:rStyle w:val="BodyCopyChar"/>
          <w:rFonts w:asciiTheme="minorHAnsi" w:hAnsiTheme="minorHAnsi"/>
          <w:sz w:val="22"/>
        </w:rPr>
        <w:t xml:space="preserve"> (founder, </w:t>
      </w:r>
      <w:hyperlink r:id="rId16" w:history="1">
        <w:r w:rsidRPr="000D6C36">
          <w:rPr>
            <w:rStyle w:val="Hyperlink"/>
            <w:rFonts w:asciiTheme="minorHAnsi" w:hAnsiTheme="minorHAnsi" w:cstheme="minorHAnsi"/>
            <w:sz w:val="22"/>
          </w:rPr>
          <w:t>Radiant Strategies</w:t>
        </w:r>
      </w:hyperlink>
      <w:r w:rsidRPr="000D6C36">
        <w:rPr>
          <w:rStyle w:val="BodyCopyChar"/>
          <w:rFonts w:asciiTheme="minorHAnsi" w:hAnsiTheme="minorHAnsi"/>
          <w:sz w:val="22"/>
        </w:rPr>
        <w:t xml:space="preserve">), lead researcher on this </w:t>
      </w:r>
      <w:hyperlink r:id="rId17" w:history="1">
        <w:r w:rsidRPr="000D6C36">
          <w:rPr>
            <w:rStyle w:val="Hyperlink"/>
            <w:rFonts w:asciiTheme="minorHAnsi" w:hAnsiTheme="minorHAnsi" w:cstheme="minorHAnsi"/>
            <w:sz w:val="22"/>
          </w:rPr>
          <w:t>qualitative study</w:t>
        </w:r>
      </w:hyperlink>
      <w:r w:rsidRPr="000D6C36">
        <w:rPr>
          <w:rStyle w:val="BodyCopyChar"/>
          <w:rFonts w:asciiTheme="minorHAnsi" w:hAnsiTheme="minorHAnsi"/>
          <w:sz w:val="22"/>
        </w:rPr>
        <w:t xml:space="preserve"> that interviewed over 100 HNW donors of color across the US, for this conversation on themes, highlights, and implications.</w:t>
      </w:r>
    </w:p>
    <w:p w14:paraId="0D8D9F6D" w14:textId="198F4070" w:rsidR="000D6C36" w:rsidRDefault="000D6C36" w:rsidP="00BE342F">
      <w:pPr>
        <w:rPr>
          <w:rStyle w:val="Strong"/>
          <w:rFonts w:asciiTheme="minorHAnsi" w:hAnsiTheme="minorHAnsi" w:cstheme="minorHAnsi"/>
          <w:b w:val="0"/>
          <w:bCs w:val="0"/>
          <w:sz w:val="22"/>
        </w:rPr>
      </w:pPr>
      <w:r>
        <w:rPr>
          <w:rStyle w:val="Strong"/>
          <w:rFonts w:cs="Arial"/>
          <w:color w:val="000000" w:themeColor="text1"/>
        </w:rPr>
        <w:lastRenderedPageBreak/>
        <w:t>2:00-2:10</w:t>
      </w:r>
      <w:r>
        <w:rPr>
          <w:rStyle w:val="Strong"/>
          <w:rFonts w:cs="Arial"/>
          <w:color w:val="000000" w:themeColor="text1"/>
        </w:rPr>
        <w:t xml:space="preserve"> pm</w:t>
      </w:r>
      <w:r w:rsidRPr="00BE342F">
        <w:rPr>
          <w:rStyle w:val="Strong"/>
          <w:rFonts w:cs="Arial"/>
          <w:color w:val="000000" w:themeColor="text1"/>
        </w:rPr>
        <w:t xml:space="preserve"> | Break</w:t>
      </w:r>
    </w:p>
    <w:p w14:paraId="017F383F" w14:textId="5EB7E95C" w:rsidR="006C3A18" w:rsidRDefault="000D6C36" w:rsidP="00941D25">
      <w:pPr>
        <w:spacing w:after="0"/>
        <w:rPr>
          <w:rFonts w:asciiTheme="minorHAnsi" w:hAnsiTheme="minorHAnsi"/>
          <w:sz w:val="22"/>
        </w:rPr>
      </w:pPr>
      <w:r>
        <w:rPr>
          <w:b/>
          <w:color w:val="000000" w:themeColor="text1"/>
        </w:rPr>
        <w:t>2:10</w:t>
      </w:r>
      <w:r w:rsidR="006C3A18" w:rsidRPr="006C3A18">
        <w:rPr>
          <w:b/>
          <w:color w:val="000000" w:themeColor="text1"/>
        </w:rPr>
        <w:t>–</w:t>
      </w:r>
      <w:r>
        <w:rPr>
          <w:b/>
          <w:color w:val="000000" w:themeColor="text1"/>
        </w:rPr>
        <w:t>3:20</w:t>
      </w:r>
      <w:r w:rsidR="00D80B4E">
        <w:rPr>
          <w:b/>
          <w:color w:val="000000" w:themeColor="text1"/>
        </w:rPr>
        <w:t xml:space="preserve"> pm</w:t>
      </w:r>
      <w:r w:rsidR="006C3A18" w:rsidRPr="006C3A18">
        <w:rPr>
          <w:rStyle w:val="Strong"/>
          <w:rFonts w:cs="Arial"/>
          <w:b w:val="0"/>
          <w:color w:val="000000" w:themeColor="text1"/>
          <w:sz w:val="22"/>
        </w:rPr>
        <w:t xml:space="preserve"> | </w:t>
      </w:r>
      <w:r>
        <w:rPr>
          <w:b/>
          <w:color w:val="000000" w:themeColor="text1"/>
        </w:rPr>
        <w:t>Facing Race: Philanthropic Advising With White Donors</w:t>
      </w:r>
      <w:r w:rsidR="00AA58DE">
        <w:rPr>
          <w:b/>
          <w:color w:val="000000" w:themeColor="text1"/>
        </w:rPr>
        <w:br/>
      </w:r>
      <w:r w:rsidR="00941D25">
        <w:rPr>
          <w:rFonts w:asciiTheme="minorHAnsi" w:hAnsiTheme="minorHAnsi"/>
          <w:sz w:val="22"/>
        </w:rPr>
        <w:t xml:space="preserve">Philanthropic advisors are increasingly </w:t>
      </w:r>
      <w:proofErr w:type="gramStart"/>
      <w:r w:rsidR="00941D25">
        <w:rPr>
          <w:rFonts w:asciiTheme="minorHAnsi" w:hAnsiTheme="minorHAnsi"/>
          <w:sz w:val="22"/>
        </w:rPr>
        <w:t>being called</w:t>
      </w:r>
      <w:proofErr w:type="gramEnd"/>
      <w:r w:rsidR="00941D25">
        <w:rPr>
          <w:rFonts w:asciiTheme="minorHAnsi" w:hAnsiTheme="minorHAnsi"/>
          <w:sz w:val="22"/>
        </w:rPr>
        <w:t xml:space="preserve"> to discuss race, inclusion, equity, and justice principles and practices with donors. Those donors are most often white and not far along in their own racial equity journeys. In this discussion, you’ll learn tips for coaching white donors on issues of race, unconscious whiteness in philanthropic practices, and practices to better support </w:t>
      </w:r>
      <w:r w:rsidR="00941D25" w:rsidRPr="00941D25">
        <w:rPr>
          <w:rFonts w:asciiTheme="minorHAnsi" w:hAnsiTheme="minorHAnsi"/>
          <w:sz w:val="22"/>
        </w:rPr>
        <w:t>Black, Indigenous, and people of color leaders and communities.</w:t>
      </w:r>
      <w:r w:rsidR="00941D25">
        <w:rPr>
          <w:rFonts w:asciiTheme="minorHAnsi" w:hAnsiTheme="minorHAnsi"/>
          <w:sz w:val="22"/>
        </w:rPr>
        <w:t xml:space="preserve"> This session continues our group learning started in the 2020 and 2021 community foundation workshops. </w:t>
      </w:r>
    </w:p>
    <w:p w14:paraId="089D84E8" w14:textId="0B4AD7A5" w:rsidR="006C3A18" w:rsidRPr="00941D25" w:rsidRDefault="00941D25" w:rsidP="000D6C36">
      <w:pPr>
        <w:pStyle w:val="ListParagraph"/>
        <w:numPr>
          <w:ilvl w:val="0"/>
          <w:numId w:val="30"/>
        </w:numPr>
        <w:rPr>
          <w:rFonts w:asciiTheme="minorHAnsi" w:hAnsiTheme="minorHAnsi"/>
          <w:sz w:val="22"/>
        </w:rPr>
      </w:pPr>
      <w:hyperlink r:id="rId18" w:history="1">
        <w:r w:rsidRPr="00941D25">
          <w:rPr>
            <w:rStyle w:val="Hyperlink"/>
            <w:rFonts w:asciiTheme="minorHAnsi" w:hAnsiTheme="minorHAnsi"/>
            <w:sz w:val="22"/>
          </w:rPr>
          <w:t>Ali</w:t>
        </w:r>
        <w:r>
          <w:rPr>
            <w:rStyle w:val="Hyperlink"/>
            <w:rFonts w:asciiTheme="minorHAnsi" w:hAnsiTheme="minorHAnsi"/>
            <w:sz w:val="22"/>
          </w:rPr>
          <w:t>son</w:t>
        </w:r>
        <w:r w:rsidRPr="00941D25">
          <w:rPr>
            <w:rStyle w:val="Hyperlink"/>
            <w:rFonts w:asciiTheme="minorHAnsi" w:hAnsiTheme="minorHAnsi"/>
            <w:sz w:val="22"/>
          </w:rPr>
          <w:t xml:space="preserve"> </w:t>
        </w:r>
        <w:proofErr w:type="spellStart"/>
        <w:r w:rsidRPr="00941D25">
          <w:rPr>
            <w:rStyle w:val="Hyperlink"/>
            <w:rFonts w:asciiTheme="minorHAnsi" w:hAnsiTheme="minorHAnsi"/>
            <w:sz w:val="22"/>
          </w:rPr>
          <w:t>Sirkus</w:t>
        </w:r>
        <w:proofErr w:type="spellEnd"/>
        <w:r w:rsidRPr="00941D25">
          <w:rPr>
            <w:rStyle w:val="Hyperlink"/>
            <w:rFonts w:asciiTheme="minorHAnsi" w:hAnsiTheme="minorHAnsi"/>
            <w:sz w:val="22"/>
          </w:rPr>
          <w:t xml:space="preserve"> Brody</w:t>
        </w:r>
      </w:hyperlink>
      <w:r>
        <w:rPr>
          <w:rFonts w:asciiTheme="minorHAnsi" w:hAnsiTheme="minorHAnsi"/>
          <w:sz w:val="22"/>
        </w:rPr>
        <w:t>, Senior Philanthropic Advisor, San Francisco Foundation</w:t>
      </w:r>
    </w:p>
    <w:p w14:paraId="140A0DEF" w14:textId="11448C25" w:rsidR="006C3A18" w:rsidRPr="00EB74C6" w:rsidRDefault="00941D25" w:rsidP="00EB74C6">
      <w:pPr>
        <w:rPr>
          <w:rStyle w:val="Strong"/>
          <w:b w:val="0"/>
          <w:bCs w:val="0"/>
          <w:szCs w:val="24"/>
        </w:rPr>
      </w:pPr>
      <w:r>
        <w:rPr>
          <w:b/>
          <w:szCs w:val="24"/>
        </w:rPr>
        <w:t>3:20</w:t>
      </w:r>
      <w:r w:rsidR="006C3A18" w:rsidRPr="00EB74C6">
        <w:rPr>
          <w:b/>
          <w:szCs w:val="24"/>
        </w:rPr>
        <w:t>–3:</w:t>
      </w:r>
      <w:r>
        <w:rPr>
          <w:b/>
          <w:szCs w:val="24"/>
        </w:rPr>
        <w:t>3</w:t>
      </w:r>
      <w:r w:rsidR="006C3A18" w:rsidRPr="00EB74C6">
        <w:rPr>
          <w:b/>
          <w:szCs w:val="24"/>
        </w:rPr>
        <w:t>0</w:t>
      </w:r>
      <w:r w:rsidR="00D80B4E">
        <w:rPr>
          <w:b/>
          <w:szCs w:val="24"/>
        </w:rPr>
        <w:t xml:space="preserve"> pm</w:t>
      </w:r>
      <w:r w:rsidR="006C3A18" w:rsidRPr="00EB74C6">
        <w:rPr>
          <w:szCs w:val="24"/>
        </w:rPr>
        <w:t xml:space="preserve"> </w:t>
      </w:r>
      <w:r w:rsidR="006C3A18" w:rsidRPr="00EB74C6">
        <w:rPr>
          <w:rStyle w:val="Strong"/>
          <w:rFonts w:cs="Arial"/>
          <w:color w:val="000000" w:themeColor="text1"/>
          <w:szCs w:val="24"/>
        </w:rPr>
        <w:t>| Break</w:t>
      </w:r>
    </w:p>
    <w:p w14:paraId="444C06DA" w14:textId="00E76990" w:rsidR="00941D25" w:rsidRDefault="00941D25" w:rsidP="00AA58DE">
      <w:pPr>
        <w:rPr>
          <w:rStyle w:val="Strong"/>
          <w:rFonts w:cs="Arial"/>
          <w:color w:val="000000" w:themeColor="text1"/>
          <w:szCs w:val="24"/>
        </w:rPr>
      </w:pPr>
      <w:r>
        <w:rPr>
          <w:rStyle w:val="Strong"/>
          <w:rFonts w:cs="Arial"/>
          <w:color w:val="000000" w:themeColor="text1"/>
          <w:szCs w:val="24"/>
        </w:rPr>
        <w:t>3:30</w:t>
      </w:r>
      <w:r w:rsidRPr="00BE342F">
        <w:rPr>
          <w:color w:val="000000" w:themeColor="text1"/>
          <w:szCs w:val="24"/>
        </w:rPr>
        <w:t>–</w:t>
      </w:r>
      <w:r>
        <w:rPr>
          <w:rStyle w:val="Strong"/>
          <w:rFonts w:cs="Arial"/>
          <w:color w:val="000000" w:themeColor="text1"/>
          <w:szCs w:val="24"/>
        </w:rPr>
        <w:t>3:55</w:t>
      </w:r>
      <w:r>
        <w:rPr>
          <w:rStyle w:val="Strong"/>
          <w:rFonts w:cs="Arial"/>
          <w:color w:val="000000" w:themeColor="text1"/>
          <w:szCs w:val="24"/>
        </w:rPr>
        <w:t xml:space="preserve"> pm</w:t>
      </w:r>
      <w:r w:rsidRPr="00BE342F">
        <w:rPr>
          <w:rStyle w:val="Strong"/>
          <w:rFonts w:cs="Arial"/>
          <w:color w:val="000000" w:themeColor="text1"/>
          <w:szCs w:val="24"/>
        </w:rPr>
        <w:t xml:space="preserve"> | Putting Ideas into Action</w:t>
      </w:r>
      <w:r>
        <w:rPr>
          <w:rStyle w:val="Strong"/>
          <w:rFonts w:cs="Arial"/>
          <w:color w:val="000000" w:themeColor="text1"/>
          <w:szCs w:val="24"/>
        </w:rPr>
        <w:br/>
      </w:r>
      <w:r>
        <w:rPr>
          <w:rStyle w:val="BodyCopyChar"/>
          <w:rFonts w:asciiTheme="minorHAnsi" w:hAnsiTheme="minorHAnsi"/>
          <w:sz w:val="22"/>
        </w:rPr>
        <w:t xml:space="preserve">You’ll join peers in small groups to discuss how you hope to implement ideas from the </w:t>
      </w:r>
      <w:r>
        <w:rPr>
          <w:rStyle w:val="BodyCopyChar"/>
          <w:rFonts w:asciiTheme="minorHAnsi" w:hAnsiTheme="minorHAnsi"/>
          <w:sz w:val="22"/>
        </w:rPr>
        <w:t>1:00 and 2:10 sessions.</w:t>
      </w:r>
    </w:p>
    <w:p w14:paraId="723CD49B" w14:textId="472BB24C" w:rsidR="00941D25" w:rsidRPr="00EB74C6" w:rsidRDefault="00941D25" w:rsidP="00941D25">
      <w:pPr>
        <w:rPr>
          <w:rStyle w:val="Strong"/>
          <w:b w:val="0"/>
          <w:bCs w:val="0"/>
          <w:szCs w:val="24"/>
        </w:rPr>
      </w:pPr>
      <w:r>
        <w:rPr>
          <w:b/>
          <w:szCs w:val="24"/>
        </w:rPr>
        <w:t>3:</w:t>
      </w:r>
      <w:r>
        <w:rPr>
          <w:b/>
          <w:szCs w:val="24"/>
        </w:rPr>
        <w:t xml:space="preserve">55 </w:t>
      </w:r>
      <w:r>
        <w:rPr>
          <w:b/>
          <w:szCs w:val="24"/>
        </w:rPr>
        <w:t>pm</w:t>
      </w:r>
      <w:r w:rsidRPr="00EB74C6">
        <w:rPr>
          <w:szCs w:val="24"/>
        </w:rPr>
        <w:t xml:space="preserve"> </w:t>
      </w:r>
      <w:r w:rsidRPr="00EB74C6">
        <w:rPr>
          <w:rStyle w:val="Strong"/>
          <w:rFonts w:cs="Arial"/>
          <w:color w:val="000000" w:themeColor="text1"/>
          <w:szCs w:val="24"/>
        </w:rPr>
        <w:t xml:space="preserve">| </w:t>
      </w:r>
      <w:r>
        <w:rPr>
          <w:rStyle w:val="Strong"/>
          <w:rFonts w:cs="Arial"/>
          <w:color w:val="000000" w:themeColor="text1"/>
          <w:szCs w:val="24"/>
        </w:rPr>
        <w:t>Tech B</w:t>
      </w:r>
      <w:r w:rsidRPr="00EB74C6">
        <w:rPr>
          <w:rStyle w:val="Strong"/>
          <w:rFonts w:cs="Arial"/>
          <w:color w:val="000000" w:themeColor="text1"/>
          <w:szCs w:val="24"/>
        </w:rPr>
        <w:t>reak</w:t>
      </w:r>
    </w:p>
    <w:p w14:paraId="17928F7B" w14:textId="7263D9A9" w:rsidR="006C3A18" w:rsidRPr="00AA58DE" w:rsidRDefault="006C3A18" w:rsidP="00AA58DE">
      <w:pPr>
        <w:rPr>
          <w:b/>
          <w:bCs/>
          <w:color w:val="000000" w:themeColor="text1"/>
          <w:szCs w:val="24"/>
        </w:rPr>
      </w:pPr>
      <w:r w:rsidRPr="00EB74C6">
        <w:rPr>
          <w:rStyle w:val="Strong"/>
          <w:rFonts w:cs="Arial"/>
          <w:color w:val="000000" w:themeColor="text1"/>
          <w:szCs w:val="24"/>
        </w:rPr>
        <w:t>4:00</w:t>
      </w:r>
      <w:r w:rsidRPr="00EB74C6">
        <w:rPr>
          <w:b/>
          <w:color w:val="000000" w:themeColor="text1"/>
          <w:szCs w:val="24"/>
        </w:rPr>
        <w:t>–</w:t>
      </w:r>
      <w:r w:rsidRPr="00EB74C6">
        <w:rPr>
          <w:rStyle w:val="Strong"/>
          <w:rFonts w:cs="Arial"/>
          <w:color w:val="000000" w:themeColor="text1"/>
          <w:szCs w:val="24"/>
        </w:rPr>
        <w:t>4:50</w:t>
      </w:r>
      <w:r w:rsidR="00D80B4E">
        <w:rPr>
          <w:rStyle w:val="Strong"/>
          <w:rFonts w:cs="Arial"/>
          <w:color w:val="000000" w:themeColor="text1"/>
          <w:szCs w:val="24"/>
        </w:rPr>
        <w:t xml:space="preserve"> pm</w:t>
      </w:r>
      <w:r w:rsidRPr="00EB74C6">
        <w:rPr>
          <w:rStyle w:val="Strong"/>
          <w:rFonts w:cs="Arial"/>
          <w:color w:val="000000" w:themeColor="text1"/>
          <w:szCs w:val="24"/>
        </w:rPr>
        <w:t xml:space="preserve"> | Breakout</w:t>
      </w:r>
      <w:r w:rsidR="008802B2">
        <w:rPr>
          <w:rStyle w:val="Strong"/>
          <w:rFonts w:cs="Arial"/>
          <w:color w:val="000000" w:themeColor="text1"/>
          <w:szCs w:val="24"/>
        </w:rPr>
        <w:t xml:space="preserve"> Conversation</w:t>
      </w:r>
      <w:r w:rsidRPr="00EB74C6">
        <w:rPr>
          <w:rStyle w:val="Strong"/>
          <w:rFonts w:cs="Arial"/>
          <w:color w:val="000000" w:themeColor="text1"/>
          <w:szCs w:val="24"/>
        </w:rPr>
        <w:t>s by Topic</w:t>
      </w:r>
      <w:r w:rsidR="00AA58DE">
        <w:rPr>
          <w:rStyle w:val="Strong"/>
          <w:rFonts w:cs="Arial"/>
          <w:color w:val="000000" w:themeColor="text1"/>
          <w:szCs w:val="24"/>
        </w:rPr>
        <w:br/>
      </w:r>
      <w:bookmarkStart w:id="0" w:name="_Hlk75778239"/>
      <w:r w:rsidRPr="00AA58DE">
        <w:rPr>
          <w:rFonts w:asciiTheme="minorHAnsi" w:hAnsiTheme="minorHAnsi"/>
          <w:sz w:val="22"/>
        </w:rPr>
        <w:t xml:space="preserve">Much like the Community Foundation Network’s topical call series, the speakers will kick off with </w:t>
      </w:r>
      <w:r w:rsidR="008802B2">
        <w:rPr>
          <w:rFonts w:asciiTheme="minorHAnsi" w:hAnsiTheme="minorHAnsi"/>
          <w:sz w:val="22"/>
        </w:rPr>
        <w:t>examples of effective and innovative practices</w:t>
      </w:r>
      <w:r w:rsidRPr="00AA58DE">
        <w:rPr>
          <w:rFonts w:asciiTheme="minorHAnsi" w:hAnsiTheme="minorHAnsi"/>
          <w:sz w:val="22"/>
        </w:rPr>
        <w:t xml:space="preserve"> and the</w:t>
      </w:r>
      <w:r w:rsidR="008802B2">
        <w:rPr>
          <w:rFonts w:asciiTheme="minorHAnsi" w:hAnsiTheme="minorHAnsi"/>
          <w:sz w:val="22"/>
        </w:rPr>
        <w:t>n</w:t>
      </w:r>
      <w:r w:rsidRPr="00AA58DE">
        <w:rPr>
          <w:rFonts w:asciiTheme="minorHAnsi" w:hAnsiTheme="minorHAnsi"/>
          <w:sz w:val="22"/>
        </w:rPr>
        <w:t xml:space="preserve"> facilitate a peer sharing conversation.</w:t>
      </w:r>
      <w:r w:rsidR="00A07F4B">
        <w:rPr>
          <w:rFonts w:asciiTheme="minorHAnsi" w:hAnsiTheme="minorHAnsi"/>
          <w:sz w:val="22"/>
        </w:rPr>
        <w:t xml:space="preserve"> </w:t>
      </w:r>
      <w:bookmarkEnd w:id="0"/>
    </w:p>
    <w:p w14:paraId="6C97226B" w14:textId="3BDE6A0B" w:rsidR="006C3A18" w:rsidRDefault="00941D25" w:rsidP="006C3A18">
      <w:pPr>
        <w:pStyle w:val="NormalWeb"/>
        <w:numPr>
          <w:ilvl w:val="0"/>
          <w:numId w:val="28"/>
        </w:numPr>
        <w:spacing w:before="0" w:beforeAutospacing="0" w:after="0" w:afterAutospacing="0" w:line="276" w:lineRule="auto"/>
        <w:rPr>
          <w:rFonts w:asciiTheme="minorHAnsi" w:hAnsiTheme="minorHAnsi" w:cstheme="minorHAnsi"/>
          <w:u w:val="single"/>
        </w:rPr>
      </w:pPr>
      <w:r>
        <w:rPr>
          <w:rFonts w:asciiTheme="minorHAnsi" w:hAnsiTheme="minorHAnsi" w:cstheme="minorHAnsi"/>
          <w:u w:val="single"/>
        </w:rPr>
        <w:t>Preparing Gen X and Millennials for Philanthropic Leadership</w:t>
      </w:r>
    </w:p>
    <w:p w14:paraId="223A013D" w14:textId="0CBA7044" w:rsidR="006C3A18" w:rsidRDefault="006C3A18" w:rsidP="006C3A18">
      <w:pPr>
        <w:pStyle w:val="NormalWeb"/>
        <w:spacing w:before="0" w:beforeAutospacing="0" w:after="0" w:afterAutospacing="0" w:line="276" w:lineRule="auto"/>
        <w:ind w:left="720"/>
        <w:rPr>
          <w:rFonts w:asciiTheme="minorHAnsi" w:hAnsiTheme="minorHAnsi" w:cstheme="minorHAnsi"/>
          <w:u w:val="single"/>
        </w:rPr>
      </w:pPr>
    </w:p>
    <w:p w14:paraId="264E4652" w14:textId="13D8136F" w:rsidR="006C3A18" w:rsidRDefault="00941D25" w:rsidP="006C3A18">
      <w:pPr>
        <w:pStyle w:val="NormalWeb"/>
        <w:numPr>
          <w:ilvl w:val="0"/>
          <w:numId w:val="28"/>
        </w:numPr>
        <w:spacing w:before="0" w:beforeAutospacing="0" w:after="0" w:afterAutospacing="0" w:line="276" w:lineRule="auto"/>
        <w:rPr>
          <w:rFonts w:asciiTheme="minorHAnsi" w:hAnsiTheme="minorHAnsi" w:cstheme="minorHAnsi"/>
          <w:u w:val="single"/>
        </w:rPr>
      </w:pPr>
      <w:r>
        <w:rPr>
          <w:rFonts w:asciiTheme="minorHAnsi" w:hAnsiTheme="minorHAnsi" w:cstheme="minorHAnsi"/>
          <w:u w:val="single"/>
        </w:rPr>
        <w:t>Roadmaps for Family Learning</w:t>
      </w:r>
    </w:p>
    <w:p w14:paraId="6185D79A" w14:textId="77777777" w:rsidR="00A07F4B" w:rsidRDefault="00A07F4B" w:rsidP="008802B2">
      <w:pPr>
        <w:pStyle w:val="NormalWeb"/>
        <w:spacing w:before="0" w:beforeAutospacing="0" w:after="0" w:afterAutospacing="0"/>
        <w:ind w:left="1440"/>
        <w:rPr>
          <w:rFonts w:asciiTheme="minorHAnsi" w:hAnsiTheme="minorHAnsi" w:cstheme="minorHAnsi"/>
        </w:rPr>
      </w:pPr>
    </w:p>
    <w:p w14:paraId="280AC09E" w14:textId="5CB90DB5" w:rsidR="006C3A18" w:rsidRDefault="00941D25" w:rsidP="00941D25">
      <w:pPr>
        <w:pStyle w:val="NormalWeb"/>
        <w:numPr>
          <w:ilvl w:val="0"/>
          <w:numId w:val="28"/>
        </w:numPr>
        <w:spacing w:before="0" w:beforeAutospacing="0" w:after="0" w:afterAutospacing="0" w:line="276" w:lineRule="auto"/>
        <w:rPr>
          <w:rFonts w:asciiTheme="minorHAnsi" w:hAnsiTheme="minorHAnsi" w:cstheme="minorHAnsi"/>
        </w:rPr>
      </w:pPr>
      <w:r>
        <w:rPr>
          <w:rFonts w:asciiTheme="minorHAnsi" w:hAnsiTheme="minorHAnsi" w:cstheme="minorHAnsi"/>
          <w:u w:val="single"/>
        </w:rPr>
        <w:t>Family Meeting Techniques</w:t>
      </w:r>
    </w:p>
    <w:p w14:paraId="67E7B35A" w14:textId="77777777" w:rsidR="00941D25" w:rsidRDefault="00941D25" w:rsidP="00941D25">
      <w:pPr>
        <w:pStyle w:val="NormalWeb"/>
        <w:spacing w:before="0" w:beforeAutospacing="0" w:after="0" w:afterAutospacing="0" w:line="276" w:lineRule="auto"/>
        <w:rPr>
          <w:rFonts w:asciiTheme="minorHAnsi" w:hAnsiTheme="minorHAnsi" w:cstheme="minorHAnsi"/>
        </w:rPr>
      </w:pPr>
    </w:p>
    <w:p w14:paraId="70897C22" w14:textId="18D84587" w:rsidR="008802B2" w:rsidRPr="00941D25" w:rsidRDefault="00941D25" w:rsidP="006C3A18">
      <w:pPr>
        <w:pStyle w:val="NormalWeb"/>
        <w:numPr>
          <w:ilvl w:val="0"/>
          <w:numId w:val="28"/>
        </w:numPr>
        <w:spacing w:before="0" w:beforeAutospacing="0" w:after="0" w:afterAutospacing="0" w:line="276" w:lineRule="auto"/>
        <w:rPr>
          <w:rFonts w:asciiTheme="minorHAnsi" w:hAnsiTheme="minorHAnsi" w:cstheme="minorHAnsi"/>
        </w:rPr>
      </w:pPr>
      <w:r>
        <w:rPr>
          <w:rFonts w:asciiTheme="minorHAnsi" w:hAnsiTheme="minorHAnsi" w:cstheme="minorHAnsi"/>
          <w:u w:val="single"/>
        </w:rPr>
        <w:t>Connecting Donors to Community Leadership Goals</w:t>
      </w:r>
    </w:p>
    <w:p w14:paraId="3BF00823" w14:textId="2B6BA033" w:rsidR="00941D25" w:rsidRDefault="00941D25" w:rsidP="00941D25">
      <w:pPr>
        <w:pStyle w:val="NormalWeb"/>
        <w:numPr>
          <w:ilvl w:val="1"/>
          <w:numId w:val="30"/>
        </w:numPr>
        <w:spacing w:before="0" w:beforeAutospacing="0" w:after="0" w:afterAutospacing="0" w:line="276" w:lineRule="auto"/>
        <w:rPr>
          <w:rFonts w:asciiTheme="minorHAnsi" w:hAnsiTheme="minorHAnsi" w:cstheme="minorHAnsi"/>
        </w:rPr>
      </w:pPr>
      <w:r>
        <w:rPr>
          <w:rFonts w:asciiTheme="minorHAnsi" w:hAnsiTheme="minorHAnsi" w:cstheme="minorHAnsi"/>
        </w:rPr>
        <w:t>Tony Macklin, CAP®, discussing initial research by Ekstrom Alley Clontz &amp; Associates</w:t>
      </w:r>
    </w:p>
    <w:p w14:paraId="1AFE5A40" w14:textId="77777777" w:rsidR="006C3A18" w:rsidRDefault="006C3A18" w:rsidP="006C3A18">
      <w:pPr>
        <w:pStyle w:val="NormalWeb"/>
        <w:spacing w:before="0" w:beforeAutospacing="0" w:after="0" w:afterAutospacing="0" w:line="276" w:lineRule="auto"/>
        <w:rPr>
          <w:rFonts w:ascii="Cambria" w:hAnsi="Cambria" w:cs="Arial"/>
        </w:rPr>
      </w:pPr>
    </w:p>
    <w:p w14:paraId="4F260A81" w14:textId="4B292250" w:rsidR="006C3A18" w:rsidRDefault="006C3A18" w:rsidP="00AA58DE">
      <w:pPr>
        <w:rPr>
          <w:rFonts w:asciiTheme="minorHAnsi" w:hAnsiTheme="minorHAnsi" w:cstheme="minorHAnsi"/>
          <w:color w:val="000000" w:themeColor="text1"/>
          <w:sz w:val="22"/>
        </w:rPr>
      </w:pPr>
      <w:r w:rsidRPr="00AA58DE">
        <w:rPr>
          <w:rStyle w:val="Strong"/>
          <w:rFonts w:cs="Arial"/>
          <w:color w:val="000000" w:themeColor="text1"/>
          <w:szCs w:val="24"/>
        </w:rPr>
        <w:t>4:5</w:t>
      </w:r>
      <w:r w:rsidRPr="00D80B4E">
        <w:rPr>
          <w:rStyle w:val="Strong"/>
          <w:rFonts w:cs="Arial"/>
          <w:color w:val="000000" w:themeColor="text1"/>
          <w:szCs w:val="24"/>
        </w:rPr>
        <w:t>0</w:t>
      </w:r>
      <w:r w:rsidRPr="00D80B4E">
        <w:rPr>
          <w:b/>
          <w:color w:val="000000" w:themeColor="text1"/>
          <w:szCs w:val="24"/>
        </w:rPr>
        <w:t>–</w:t>
      </w:r>
      <w:r w:rsidRPr="00AA58DE">
        <w:rPr>
          <w:rStyle w:val="Strong"/>
          <w:rFonts w:cs="Arial"/>
          <w:color w:val="000000" w:themeColor="text1"/>
          <w:szCs w:val="24"/>
        </w:rPr>
        <w:t>5:00 pm | Farewell</w:t>
      </w:r>
      <w:r w:rsidR="00AA58DE" w:rsidRPr="00AA58DE">
        <w:rPr>
          <w:rStyle w:val="Strong"/>
          <w:rFonts w:cs="Arial"/>
          <w:color w:val="000000" w:themeColor="text1"/>
          <w:szCs w:val="24"/>
        </w:rPr>
        <w:br/>
      </w:r>
      <w:r w:rsidRPr="00AA58DE">
        <w:rPr>
          <w:rFonts w:asciiTheme="minorHAnsi" w:hAnsiTheme="minorHAnsi" w:cstheme="minorHAnsi"/>
          <w:color w:val="000000" w:themeColor="text1"/>
          <w:sz w:val="22"/>
        </w:rPr>
        <w:t>Final thoughts, announcements</w:t>
      </w:r>
      <w:r w:rsidR="00424FB0">
        <w:rPr>
          <w:rFonts w:asciiTheme="minorHAnsi" w:hAnsiTheme="minorHAnsi" w:cstheme="minorHAnsi"/>
          <w:color w:val="000000" w:themeColor="text1"/>
          <w:sz w:val="22"/>
        </w:rPr>
        <w:t xml:space="preserve"> of upcoming programs and opportunities.</w:t>
      </w:r>
      <w:r w:rsidRPr="00AA58DE">
        <w:rPr>
          <w:rFonts w:asciiTheme="minorHAnsi" w:hAnsiTheme="minorHAnsi" w:cstheme="minorHAnsi"/>
          <w:color w:val="000000" w:themeColor="text1"/>
          <w:sz w:val="22"/>
        </w:rPr>
        <w:t xml:space="preserve"> </w:t>
      </w:r>
    </w:p>
    <w:p w14:paraId="46FAD575" w14:textId="2625F297" w:rsidR="00941D25" w:rsidRPr="00377E06" w:rsidRDefault="006C3A18" w:rsidP="00941D25">
      <w:r w:rsidRPr="00EB74C6">
        <w:rPr>
          <w:rStyle w:val="Strong"/>
          <w:rFonts w:cs="Arial"/>
          <w:color w:val="000000" w:themeColor="text1"/>
        </w:rPr>
        <w:t>5:</w:t>
      </w:r>
      <w:r w:rsidR="00941D25">
        <w:rPr>
          <w:rStyle w:val="Strong"/>
          <w:rFonts w:cs="Arial"/>
          <w:color w:val="000000" w:themeColor="text1"/>
        </w:rPr>
        <w:t>0</w:t>
      </w:r>
      <w:r w:rsidRPr="00EB74C6">
        <w:rPr>
          <w:rStyle w:val="Strong"/>
          <w:rFonts w:cs="Arial"/>
          <w:color w:val="000000" w:themeColor="text1"/>
        </w:rPr>
        <w:t>0</w:t>
      </w:r>
      <w:r w:rsidRPr="00D80B4E">
        <w:rPr>
          <w:b/>
          <w:color w:val="000000" w:themeColor="text1"/>
        </w:rPr>
        <w:t>–</w:t>
      </w:r>
      <w:r w:rsidR="00941D25">
        <w:rPr>
          <w:rStyle w:val="Strong"/>
          <w:rFonts w:cs="Arial"/>
          <w:color w:val="000000" w:themeColor="text1"/>
        </w:rPr>
        <w:t>5:30</w:t>
      </w:r>
      <w:r w:rsidRPr="00EB74C6">
        <w:rPr>
          <w:rStyle w:val="Strong"/>
          <w:rFonts w:cs="Arial"/>
          <w:color w:val="000000" w:themeColor="text1"/>
        </w:rPr>
        <w:t xml:space="preserve"> pm | </w:t>
      </w:r>
      <w:r w:rsidR="00941D25" w:rsidRPr="006C3A18">
        <w:rPr>
          <w:rStyle w:val="Strong"/>
          <w:rFonts w:cs="Arial"/>
          <w:color w:val="000000" w:themeColor="text1"/>
        </w:rPr>
        <w:t>Open Networking</w:t>
      </w:r>
      <w:r w:rsidR="00AA58DE">
        <w:rPr>
          <w:rStyle w:val="Strong"/>
          <w:rFonts w:cs="Arial"/>
          <w:color w:val="000000" w:themeColor="text1"/>
        </w:rPr>
        <w:br/>
      </w:r>
      <w:r w:rsidR="00941D25">
        <w:rPr>
          <w:rStyle w:val="BodyCopyChar"/>
          <w:rFonts w:asciiTheme="minorHAnsi" w:hAnsiTheme="minorHAnsi"/>
          <w:sz w:val="22"/>
        </w:rPr>
        <w:t>Continue conversations and strengthen relationships you’ve started.</w:t>
      </w:r>
    </w:p>
    <w:p w14:paraId="616F8EC9" w14:textId="0019C173" w:rsidR="000D2CF5" w:rsidRPr="00377E06" w:rsidRDefault="000D2CF5" w:rsidP="00B3633A">
      <w:pPr>
        <w:spacing w:after="0"/>
        <w:ind w:left="720"/>
      </w:pPr>
    </w:p>
    <w:sectPr w:rsidR="000D2CF5" w:rsidRPr="00377E06" w:rsidSect="008B238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14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FAEA4" w14:textId="77777777" w:rsidR="00B729E0" w:rsidRDefault="00B729E0" w:rsidP="00F77B2B">
      <w:pPr>
        <w:spacing w:after="0" w:line="240" w:lineRule="auto"/>
      </w:pPr>
      <w:r>
        <w:separator/>
      </w:r>
    </w:p>
  </w:endnote>
  <w:endnote w:type="continuationSeparator" w:id="0">
    <w:p w14:paraId="6C764C57" w14:textId="77777777" w:rsidR="00B729E0" w:rsidRDefault="00B729E0" w:rsidP="00F77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AFC6" w14:textId="77777777" w:rsidR="00A042C3" w:rsidRDefault="00A04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57AC" w14:textId="4B88DD53" w:rsidR="008B238B" w:rsidRDefault="008B238B">
    <w:pPr>
      <w:pStyle w:val="Footer"/>
      <w:jc w:val="right"/>
    </w:pPr>
    <w:r>
      <w:rPr>
        <w:noProof/>
      </w:rPr>
      <mc:AlternateContent>
        <mc:Choice Requires="wps">
          <w:drawing>
            <wp:anchor distT="45720" distB="45720" distL="114300" distR="114300" simplePos="0" relativeHeight="251664384" behindDoc="0" locked="0" layoutInCell="1" allowOverlap="1" wp14:anchorId="4183497D" wp14:editId="2DBA1D0A">
              <wp:simplePos x="0" y="0"/>
              <wp:positionH relativeFrom="column">
                <wp:posOffset>-257175</wp:posOffset>
              </wp:positionH>
              <wp:positionV relativeFrom="paragraph">
                <wp:posOffset>-260985</wp:posOffset>
              </wp:positionV>
              <wp:extent cx="2360930" cy="619125"/>
              <wp:effectExtent l="0" t="0" r="381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noFill/>
                        <a:miter lim="800000"/>
                        <a:headEnd/>
                        <a:tailEnd/>
                      </a:ln>
                    </wps:spPr>
                    <wps:txbx>
                      <w:txbxContent>
                        <w:p w14:paraId="0C6A4874" w14:textId="3C1B5713" w:rsidR="008B238B" w:rsidRDefault="008B238B">
                          <w:r>
                            <w:rPr>
                              <w:noProof/>
                            </w:rPr>
                            <w:drawing>
                              <wp:inline distT="0" distB="0" distL="0" distR="0" wp14:anchorId="7FE84A71" wp14:editId="49181884">
                                <wp:extent cx="1800225" cy="4800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P_logo_horizontal_close crop.jpg"/>
                                        <pic:cNvPicPr/>
                                      </pic:nvPicPr>
                                      <pic:blipFill>
                                        <a:blip r:embed="rId1">
                                          <a:extLst>
                                            <a:ext uri="{28A0092B-C50C-407E-A947-70E740481C1C}">
                                              <a14:useLocalDpi xmlns:a14="http://schemas.microsoft.com/office/drawing/2010/main" val="0"/>
                                            </a:ext>
                                          </a:extLst>
                                        </a:blip>
                                        <a:stretch>
                                          <a:fillRect/>
                                        </a:stretch>
                                      </pic:blipFill>
                                      <pic:spPr>
                                        <a:xfrm>
                                          <a:off x="0" y="0"/>
                                          <a:ext cx="1810991" cy="4829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83497D" id="_x0000_t202" coordsize="21600,21600" o:spt="202" path="m,l,21600r21600,l21600,xe">
              <v:stroke joinstyle="miter"/>
              <v:path gradientshapeok="t" o:connecttype="rect"/>
            </v:shapetype>
            <v:shape id="Text Box 2" o:spid="_x0000_s1026" type="#_x0000_t202" style="position:absolute;left:0;text-align:left;margin-left:-20.25pt;margin-top:-20.55pt;width:185.9pt;height:48.7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" stroked="f">
              <v:textbox>
                <w:txbxContent>
                  <w:p w14:paraId="0C6A4874" w14:textId="3C1B5713" w:rsidR="008B238B" w:rsidRDefault="008B238B">
                    <w:r>
                      <w:rPr>
                        <w:noProof/>
                      </w:rPr>
                      <w:drawing>
                        <wp:inline distT="0" distB="0" distL="0" distR="0" wp14:anchorId="7FE84A71" wp14:editId="49181884">
                          <wp:extent cx="1800225" cy="4800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P_logo_horizontal_close crop.jpg"/>
                                  <pic:cNvPicPr/>
                                </pic:nvPicPr>
                                <pic:blipFill>
                                  <a:blip r:embed="rId1">
                                    <a:extLst>
                                      <a:ext uri="{28A0092B-C50C-407E-A947-70E740481C1C}">
                                        <a14:useLocalDpi xmlns:a14="http://schemas.microsoft.com/office/drawing/2010/main" val="0"/>
                                      </a:ext>
                                    </a:extLst>
                                  </a:blip>
                                  <a:stretch>
                                    <a:fillRect/>
                                  </a:stretch>
                                </pic:blipFill>
                                <pic:spPr>
                                  <a:xfrm>
                                    <a:off x="0" y="0"/>
                                    <a:ext cx="1810991" cy="482931"/>
                                  </a:xfrm>
                                  <a:prstGeom prst="rect">
                                    <a:avLst/>
                                  </a:prstGeom>
                                </pic:spPr>
                              </pic:pic>
                            </a:graphicData>
                          </a:graphic>
                        </wp:inline>
                      </w:drawing>
                    </w:r>
                  </w:p>
                </w:txbxContent>
              </v:textbox>
              <w10:wrap type="square"/>
            </v:shape>
          </w:pict>
        </mc:Fallback>
      </mc:AlternateContent>
    </w:r>
    <w:r>
      <w:t xml:space="preserve"> </w:t>
    </w:r>
    <w:sdt>
      <w:sdtPr>
        <w:id w:val="-4912592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0C4B363" w14:textId="6DA77037" w:rsidR="00A45CA4" w:rsidRPr="00A45CA4" w:rsidRDefault="00A45CA4" w:rsidP="00A45CA4">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1C51" w14:textId="09AC6277" w:rsidR="00A45CA4" w:rsidRPr="00BD3A34" w:rsidRDefault="001753F6" w:rsidP="00BD3A34">
    <w:pPr>
      <w:pStyle w:val="Footer"/>
      <w:jc w:val="center"/>
      <w:rPr>
        <w:sz w:val="20"/>
      </w:rPr>
    </w:pPr>
    <w:r w:rsidRPr="00BD3A34">
      <w:rPr>
        <w:sz w:val="20"/>
      </w:rPr>
      <w:t>1667 K Street, NW, Suite 550, Washington, DC 20006 | (202) 293-3424 | ncfp@ncfp.org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DFCC0" w14:textId="77777777" w:rsidR="00B729E0" w:rsidRDefault="00B729E0" w:rsidP="00F77B2B">
      <w:pPr>
        <w:spacing w:after="0" w:line="240" w:lineRule="auto"/>
      </w:pPr>
      <w:r>
        <w:separator/>
      </w:r>
    </w:p>
  </w:footnote>
  <w:footnote w:type="continuationSeparator" w:id="0">
    <w:p w14:paraId="49DEB845" w14:textId="77777777" w:rsidR="00B729E0" w:rsidRDefault="00B729E0" w:rsidP="00F77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1AA" w14:textId="77777777" w:rsidR="00A042C3" w:rsidRDefault="00A04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C1CE" w14:textId="1A6CF491" w:rsidR="00F77B2B" w:rsidRPr="00F77B2B" w:rsidRDefault="00883483" w:rsidP="00F77B2B">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E063" w14:textId="222A7AEE" w:rsidR="001753F6" w:rsidRPr="00A042C3" w:rsidRDefault="005828E3" w:rsidP="00094410">
    <w:pPr>
      <w:pStyle w:val="Header"/>
      <w:jc w:val="right"/>
      <w:rPr>
        <w:rFonts w:asciiTheme="minorHAnsi" w:hAnsiTheme="minorHAnsi" w:cstheme="minorHAnsi"/>
        <w:sz w:val="22"/>
        <w:szCs w:val="20"/>
      </w:rPr>
    </w:pPr>
    <w:r w:rsidRPr="00A042C3">
      <w:rPr>
        <w:rFonts w:asciiTheme="minorHAnsi" w:hAnsiTheme="minorHAnsi" w:cstheme="minorHAnsi"/>
        <w:noProof/>
        <w:sz w:val="22"/>
        <w:szCs w:val="20"/>
      </w:rPr>
      <w:drawing>
        <wp:anchor distT="0" distB="0" distL="114300" distR="114300" simplePos="0" relativeHeight="251660288" behindDoc="1" locked="0" layoutInCell="1" allowOverlap="1" wp14:anchorId="02FF5662" wp14:editId="4A242229">
          <wp:simplePos x="0" y="0"/>
          <wp:positionH relativeFrom="page">
            <wp:posOffset>0</wp:posOffset>
          </wp:positionH>
          <wp:positionV relativeFrom="paragraph">
            <wp:posOffset>-81915</wp:posOffset>
          </wp:positionV>
          <wp:extent cx="7772366" cy="100584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head - 2020.jpg"/>
                  <pic:cNvPicPr/>
                </pic:nvPicPr>
                <pic:blipFill>
                  <a:blip r:embed="rId1">
                    <a:extLst>
                      <a:ext uri="{28A0092B-C50C-407E-A947-70E740481C1C}">
                        <a14:useLocalDpi xmlns:a14="http://schemas.microsoft.com/office/drawing/2010/main" val="0"/>
                      </a:ext>
                    </a:extLst>
                  </a:blip>
                  <a:stretch>
                    <a:fillRect/>
                  </a:stretch>
                </pic:blipFill>
                <pic:spPr>
                  <a:xfrm>
                    <a:off x="0" y="0"/>
                    <a:ext cx="7772366" cy="10058400"/>
                  </a:xfrm>
                  <a:prstGeom prst="rect">
                    <a:avLst/>
                  </a:prstGeom>
                </pic:spPr>
              </pic:pic>
            </a:graphicData>
          </a:graphic>
        </wp:anchor>
      </w:drawing>
    </w:r>
    <w:r w:rsidR="00094410" w:rsidRPr="00A042C3">
      <w:rPr>
        <w:rFonts w:asciiTheme="minorHAnsi" w:hAnsiTheme="minorHAnsi" w:cstheme="minorHAnsi"/>
        <w:sz w:val="22"/>
        <w:szCs w:val="20"/>
      </w:rPr>
      <w:t xml:space="preserve">Rev. </w:t>
    </w:r>
    <w:r w:rsidR="00A042C3">
      <w:rPr>
        <w:rFonts w:asciiTheme="minorHAnsi" w:hAnsiTheme="minorHAnsi" w:cstheme="minorHAnsi"/>
        <w:sz w:val="22"/>
        <w:szCs w:val="20"/>
      </w:rPr>
      <w:t>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AC2"/>
    <w:multiLevelType w:val="multilevel"/>
    <w:tmpl w:val="1F94F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37905"/>
    <w:multiLevelType w:val="hybridMultilevel"/>
    <w:tmpl w:val="3368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C3639"/>
    <w:multiLevelType w:val="hybridMultilevel"/>
    <w:tmpl w:val="CFBC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B4A55"/>
    <w:multiLevelType w:val="hybridMultilevel"/>
    <w:tmpl w:val="BE84588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51E5028"/>
    <w:multiLevelType w:val="hybridMultilevel"/>
    <w:tmpl w:val="88CCA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84377"/>
    <w:multiLevelType w:val="hybridMultilevel"/>
    <w:tmpl w:val="7376E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404D6"/>
    <w:multiLevelType w:val="hybridMultilevel"/>
    <w:tmpl w:val="FCA02342"/>
    <w:lvl w:ilvl="0" w:tplc="240AD8B8">
      <w:start w:val="1"/>
      <w:numFmt w:val="decimal"/>
      <w:lvlText w:val="%1."/>
      <w:lvlJc w:val="left"/>
      <w:pPr>
        <w:ind w:left="720" w:hanging="360"/>
      </w:pPr>
      <w:rPr>
        <w:rFonts w:asciiTheme="minorHAnsi" w:eastAsia="Times New Roman" w:hAnsiTheme="minorHAnsi"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6E02629"/>
    <w:multiLevelType w:val="hybridMultilevel"/>
    <w:tmpl w:val="5E624E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82A0288"/>
    <w:multiLevelType w:val="hybridMultilevel"/>
    <w:tmpl w:val="8744A4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00B43BF"/>
    <w:multiLevelType w:val="hybridMultilevel"/>
    <w:tmpl w:val="84D2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6036C"/>
    <w:multiLevelType w:val="hybridMultilevel"/>
    <w:tmpl w:val="C4A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11A43"/>
    <w:multiLevelType w:val="hybridMultilevel"/>
    <w:tmpl w:val="65AE1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C669BF"/>
    <w:multiLevelType w:val="hybridMultilevel"/>
    <w:tmpl w:val="14E4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A42998"/>
    <w:multiLevelType w:val="hybridMultilevel"/>
    <w:tmpl w:val="D5F2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E1F53"/>
    <w:multiLevelType w:val="hybridMultilevel"/>
    <w:tmpl w:val="FAB2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46154"/>
    <w:multiLevelType w:val="hybridMultilevel"/>
    <w:tmpl w:val="1E42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2ED61E7"/>
    <w:multiLevelType w:val="hybridMultilevel"/>
    <w:tmpl w:val="9CAE31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B8654C"/>
    <w:multiLevelType w:val="hybridMultilevel"/>
    <w:tmpl w:val="BD9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D3F26"/>
    <w:multiLevelType w:val="hybridMultilevel"/>
    <w:tmpl w:val="D82E1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BD1004E"/>
    <w:multiLevelType w:val="hybridMultilevel"/>
    <w:tmpl w:val="4D8C70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DF92DAF"/>
    <w:multiLevelType w:val="hybridMultilevel"/>
    <w:tmpl w:val="24C2A912"/>
    <w:lvl w:ilvl="0" w:tplc="A8D21D4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B0130"/>
    <w:multiLevelType w:val="hybridMultilevel"/>
    <w:tmpl w:val="6EBE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D07AE"/>
    <w:multiLevelType w:val="hybridMultilevel"/>
    <w:tmpl w:val="260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9F08A1"/>
    <w:multiLevelType w:val="hybridMultilevel"/>
    <w:tmpl w:val="727A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C6E51"/>
    <w:multiLevelType w:val="hybridMultilevel"/>
    <w:tmpl w:val="B9D0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634346"/>
    <w:multiLevelType w:val="hybridMultilevel"/>
    <w:tmpl w:val="335C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0162B"/>
    <w:multiLevelType w:val="hybridMultilevel"/>
    <w:tmpl w:val="990CD9B0"/>
    <w:lvl w:ilvl="0" w:tplc="D936A8B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D91412"/>
    <w:multiLevelType w:val="multilevel"/>
    <w:tmpl w:val="30D2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EC02FB"/>
    <w:multiLevelType w:val="hybridMultilevel"/>
    <w:tmpl w:val="A488738E"/>
    <w:lvl w:ilvl="0" w:tplc="32FEB3E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FAF307B"/>
    <w:multiLevelType w:val="hybridMultilevel"/>
    <w:tmpl w:val="2C6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759631">
    <w:abstractNumId w:val="15"/>
  </w:num>
  <w:num w:numId="2" w16cid:durableId="343627447">
    <w:abstractNumId w:val="26"/>
  </w:num>
  <w:num w:numId="3" w16cid:durableId="840464158">
    <w:abstractNumId w:val="23"/>
  </w:num>
  <w:num w:numId="4" w16cid:durableId="6323932">
    <w:abstractNumId w:val="7"/>
  </w:num>
  <w:num w:numId="5" w16cid:durableId="554050007">
    <w:abstractNumId w:val="11"/>
  </w:num>
  <w:num w:numId="6" w16cid:durableId="1480800857">
    <w:abstractNumId w:val="12"/>
  </w:num>
  <w:num w:numId="7" w16cid:durableId="1974796509">
    <w:abstractNumId w:val="14"/>
  </w:num>
  <w:num w:numId="8" w16cid:durableId="926763772">
    <w:abstractNumId w:val="22"/>
  </w:num>
  <w:num w:numId="9" w16cid:durableId="82410636">
    <w:abstractNumId w:val="25"/>
  </w:num>
  <w:num w:numId="10" w16cid:durableId="1882015058">
    <w:abstractNumId w:val="20"/>
  </w:num>
  <w:num w:numId="11" w16cid:durableId="167526097">
    <w:abstractNumId w:val="24"/>
  </w:num>
  <w:num w:numId="12" w16cid:durableId="603809702">
    <w:abstractNumId w:val="1"/>
  </w:num>
  <w:num w:numId="13" w16cid:durableId="140655278">
    <w:abstractNumId w:val="8"/>
  </w:num>
  <w:num w:numId="14" w16cid:durableId="552351814">
    <w:abstractNumId w:val="9"/>
  </w:num>
  <w:num w:numId="15" w16cid:durableId="2041474564">
    <w:abstractNumId w:val="29"/>
  </w:num>
  <w:num w:numId="16" w16cid:durableId="1456362882">
    <w:abstractNumId w:val="17"/>
  </w:num>
  <w:num w:numId="17" w16cid:durableId="1337876296">
    <w:abstractNumId w:val="21"/>
  </w:num>
  <w:num w:numId="18" w16cid:durableId="1688864956">
    <w:abstractNumId w:val="0"/>
  </w:num>
  <w:num w:numId="19" w16cid:durableId="1027564275">
    <w:abstractNumId w:val="3"/>
  </w:num>
  <w:num w:numId="20" w16cid:durableId="1135561575">
    <w:abstractNumId w:val="27"/>
  </w:num>
  <w:num w:numId="21" w16cid:durableId="1814710763">
    <w:abstractNumId w:val="18"/>
  </w:num>
  <w:num w:numId="22" w16cid:durableId="312413974">
    <w:abstractNumId w:val="13"/>
  </w:num>
  <w:num w:numId="23" w16cid:durableId="1371347272">
    <w:abstractNumId w:val="4"/>
  </w:num>
  <w:num w:numId="24" w16cid:durableId="400956043">
    <w:abstractNumId w:val="5"/>
  </w:num>
  <w:num w:numId="25" w16cid:durableId="2063017540">
    <w:abstractNumId w:val="10"/>
  </w:num>
  <w:num w:numId="26" w16cid:durableId="1389377663">
    <w:abstractNumId w:val="19"/>
  </w:num>
  <w:num w:numId="27" w16cid:durableId="10157654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24286425">
    <w:abstractNumId w:val="6"/>
    <w:lvlOverride w:ilvl="0">
      <w:startOverride w:val="1"/>
    </w:lvlOverride>
    <w:lvlOverride w:ilvl="1"/>
    <w:lvlOverride w:ilvl="2"/>
    <w:lvlOverride w:ilvl="3"/>
    <w:lvlOverride w:ilvl="4"/>
    <w:lvlOverride w:ilvl="5"/>
    <w:lvlOverride w:ilvl="6"/>
    <w:lvlOverride w:ilvl="7"/>
    <w:lvlOverride w:ilvl="8"/>
  </w:num>
  <w:num w:numId="29" w16cid:durableId="1975980453">
    <w:abstractNumId w:val="2"/>
  </w:num>
  <w:num w:numId="30" w16cid:durableId="14313175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wtTQwMTc1NDU2tDBQ0lEKTi0uzszPAykwrAUABa8uNCwAAAA="/>
  </w:docVars>
  <w:rsids>
    <w:rsidRoot w:val="00F77B2B"/>
    <w:rsid w:val="00003BA6"/>
    <w:rsid w:val="0006510E"/>
    <w:rsid w:val="0008700E"/>
    <w:rsid w:val="00091488"/>
    <w:rsid w:val="00094410"/>
    <w:rsid w:val="000A40CF"/>
    <w:rsid w:val="000B6A93"/>
    <w:rsid w:val="000D2CF5"/>
    <w:rsid w:val="000D6C36"/>
    <w:rsid w:val="000F079F"/>
    <w:rsid w:val="000F4C90"/>
    <w:rsid w:val="0010408A"/>
    <w:rsid w:val="00104C2D"/>
    <w:rsid w:val="00116BC8"/>
    <w:rsid w:val="0013591B"/>
    <w:rsid w:val="00162B35"/>
    <w:rsid w:val="001753F6"/>
    <w:rsid w:val="001861E5"/>
    <w:rsid w:val="001A2EB6"/>
    <w:rsid w:val="001A4EC3"/>
    <w:rsid w:val="001B511F"/>
    <w:rsid w:val="001B5CCF"/>
    <w:rsid w:val="001C76E8"/>
    <w:rsid w:val="001E14DD"/>
    <w:rsid w:val="001E40B3"/>
    <w:rsid w:val="0020115E"/>
    <w:rsid w:val="00227920"/>
    <w:rsid w:val="002472A2"/>
    <w:rsid w:val="00251AA0"/>
    <w:rsid w:val="00252AEC"/>
    <w:rsid w:val="002563D6"/>
    <w:rsid w:val="00262421"/>
    <w:rsid w:val="002A4C01"/>
    <w:rsid w:val="002A67F3"/>
    <w:rsid w:val="002B282F"/>
    <w:rsid w:val="002B768E"/>
    <w:rsid w:val="002E6B3F"/>
    <w:rsid w:val="002F11EE"/>
    <w:rsid w:val="00314B1C"/>
    <w:rsid w:val="00327B0B"/>
    <w:rsid w:val="003616FB"/>
    <w:rsid w:val="00361F64"/>
    <w:rsid w:val="003728F0"/>
    <w:rsid w:val="00377E06"/>
    <w:rsid w:val="0039785A"/>
    <w:rsid w:val="003A2B2A"/>
    <w:rsid w:val="003B3701"/>
    <w:rsid w:val="003C3311"/>
    <w:rsid w:val="003D49D8"/>
    <w:rsid w:val="003F45D6"/>
    <w:rsid w:val="003F5285"/>
    <w:rsid w:val="00424FB0"/>
    <w:rsid w:val="00452988"/>
    <w:rsid w:val="0049028C"/>
    <w:rsid w:val="004B2018"/>
    <w:rsid w:val="004B3EB1"/>
    <w:rsid w:val="004C0245"/>
    <w:rsid w:val="004C4B0E"/>
    <w:rsid w:val="004E2FD4"/>
    <w:rsid w:val="004F33DB"/>
    <w:rsid w:val="00512FED"/>
    <w:rsid w:val="00527A92"/>
    <w:rsid w:val="005413A6"/>
    <w:rsid w:val="005475C0"/>
    <w:rsid w:val="005828E3"/>
    <w:rsid w:val="00585092"/>
    <w:rsid w:val="0058693F"/>
    <w:rsid w:val="005A43E3"/>
    <w:rsid w:val="005C3F84"/>
    <w:rsid w:val="005C50F5"/>
    <w:rsid w:val="005D50AD"/>
    <w:rsid w:val="006058E7"/>
    <w:rsid w:val="00632367"/>
    <w:rsid w:val="00652B8A"/>
    <w:rsid w:val="00662F26"/>
    <w:rsid w:val="006C0B4E"/>
    <w:rsid w:val="006C3A18"/>
    <w:rsid w:val="006D276B"/>
    <w:rsid w:val="006F404F"/>
    <w:rsid w:val="006F65F6"/>
    <w:rsid w:val="006F69E3"/>
    <w:rsid w:val="00700C38"/>
    <w:rsid w:val="007076B5"/>
    <w:rsid w:val="00707A28"/>
    <w:rsid w:val="0072244D"/>
    <w:rsid w:val="00747CAC"/>
    <w:rsid w:val="00786121"/>
    <w:rsid w:val="007C0FB2"/>
    <w:rsid w:val="007D51DE"/>
    <w:rsid w:val="007E28D8"/>
    <w:rsid w:val="007E2E7B"/>
    <w:rsid w:val="007E3974"/>
    <w:rsid w:val="00850683"/>
    <w:rsid w:val="0085376C"/>
    <w:rsid w:val="00863B15"/>
    <w:rsid w:val="00867DEF"/>
    <w:rsid w:val="008802B2"/>
    <w:rsid w:val="00883483"/>
    <w:rsid w:val="00883486"/>
    <w:rsid w:val="00890A36"/>
    <w:rsid w:val="008A5C9F"/>
    <w:rsid w:val="008B238B"/>
    <w:rsid w:val="008B3F17"/>
    <w:rsid w:val="008C11C0"/>
    <w:rsid w:val="008D4C90"/>
    <w:rsid w:val="009040A5"/>
    <w:rsid w:val="009103AE"/>
    <w:rsid w:val="00941D25"/>
    <w:rsid w:val="0094773C"/>
    <w:rsid w:val="00954115"/>
    <w:rsid w:val="00970D1B"/>
    <w:rsid w:val="009961E6"/>
    <w:rsid w:val="009B19DB"/>
    <w:rsid w:val="009F394C"/>
    <w:rsid w:val="00A042C3"/>
    <w:rsid w:val="00A07F4B"/>
    <w:rsid w:val="00A15A67"/>
    <w:rsid w:val="00A25245"/>
    <w:rsid w:val="00A45CA4"/>
    <w:rsid w:val="00A7512F"/>
    <w:rsid w:val="00A83697"/>
    <w:rsid w:val="00AA0423"/>
    <w:rsid w:val="00AA0E9A"/>
    <w:rsid w:val="00AA58DE"/>
    <w:rsid w:val="00AC6341"/>
    <w:rsid w:val="00AC791E"/>
    <w:rsid w:val="00AE4592"/>
    <w:rsid w:val="00AE61D4"/>
    <w:rsid w:val="00AE6BB8"/>
    <w:rsid w:val="00AF3540"/>
    <w:rsid w:val="00AF51F5"/>
    <w:rsid w:val="00B03127"/>
    <w:rsid w:val="00B204A8"/>
    <w:rsid w:val="00B21D8E"/>
    <w:rsid w:val="00B3183B"/>
    <w:rsid w:val="00B3633A"/>
    <w:rsid w:val="00B5624C"/>
    <w:rsid w:val="00B729E0"/>
    <w:rsid w:val="00B760A4"/>
    <w:rsid w:val="00BB6876"/>
    <w:rsid w:val="00BD3A34"/>
    <w:rsid w:val="00BD7965"/>
    <w:rsid w:val="00BE342F"/>
    <w:rsid w:val="00BE7727"/>
    <w:rsid w:val="00BF4A77"/>
    <w:rsid w:val="00C00586"/>
    <w:rsid w:val="00C02F79"/>
    <w:rsid w:val="00C21765"/>
    <w:rsid w:val="00C4608E"/>
    <w:rsid w:val="00C5430A"/>
    <w:rsid w:val="00C75D07"/>
    <w:rsid w:val="00C87A53"/>
    <w:rsid w:val="00CD3E5D"/>
    <w:rsid w:val="00CE7482"/>
    <w:rsid w:val="00CF21A3"/>
    <w:rsid w:val="00CF7876"/>
    <w:rsid w:val="00D22E68"/>
    <w:rsid w:val="00D40FF4"/>
    <w:rsid w:val="00D80B4E"/>
    <w:rsid w:val="00DA6C18"/>
    <w:rsid w:val="00DC4D30"/>
    <w:rsid w:val="00DD5757"/>
    <w:rsid w:val="00E02D3C"/>
    <w:rsid w:val="00E5062D"/>
    <w:rsid w:val="00E5603A"/>
    <w:rsid w:val="00E61C77"/>
    <w:rsid w:val="00E86D6D"/>
    <w:rsid w:val="00EA0AE4"/>
    <w:rsid w:val="00EB74C6"/>
    <w:rsid w:val="00F76FE5"/>
    <w:rsid w:val="00F77B2B"/>
    <w:rsid w:val="00F9089F"/>
    <w:rsid w:val="00F94C7E"/>
    <w:rsid w:val="00FD2CA9"/>
    <w:rsid w:val="00FD57E9"/>
    <w:rsid w:val="00FE3278"/>
    <w:rsid w:val="00FF1179"/>
    <w:rsid w:val="00FF1886"/>
    <w:rsid w:val="00FF4426"/>
    <w:rsid w:val="00FF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3396F"/>
  <w15:chartTrackingRefBased/>
  <w15:docId w15:val="{FEBE8BD3-F9BB-466D-9FD4-E50FC896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line"/>
    <w:qFormat/>
    <w:rsid w:val="00DC4D30"/>
    <w:pPr>
      <w:spacing w:after="200" w:line="276" w:lineRule="auto"/>
    </w:pPr>
    <w:rPr>
      <w:rFonts w:ascii="Cambria" w:eastAsia="Calibri" w:hAnsi="Cambria"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B2B"/>
  </w:style>
  <w:style w:type="paragraph" w:styleId="Footer">
    <w:name w:val="footer"/>
    <w:basedOn w:val="Normal"/>
    <w:link w:val="FooterChar"/>
    <w:uiPriority w:val="99"/>
    <w:unhideWhenUsed/>
    <w:rsid w:val="00F77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B2B"/>
  </w:style>
  <w:style w:type="paragraph" w:styleId="ListParagraph">
    <w:name w:val="List Paragraph"/>
    <w:basedOn w:val="Normal"/>
    <w:uiPriority w:val="34"/>
    <w:qFormat/>
    <w:rsid w:val="00361F64"/>
    <w:pPr>
      <w:ind w:left="720"/>
      <w:contextualSpacing/>
    </w:pPr>
  </w:style>
  <w:style w:type="character" w:styleId="Hyperlink">
    <w:name w:val="Hyperlink"/>
    <w:uiPriority w:val="99"/>
    <w:unhideWhenUsed/>
    <w:rsid w:val="00361F64"/>
    <w:rPr>
      <w:color w:val="0000FF"/>
      <w:u w:val="single"/>
    </w:rPr>
  </w:style>
  <w:style w:type="character" w:styleId="UnresolvedMention">
    <w:name w:val="Unresolved Mention"/>
    <w:basedOn w:val="DefaultParagraphFont"/>
    <w:uiPriority w:val="99"/>
    <w:semiHidden/>
    <w:unhideWhenUsed/>
    <w:rsid w:val="006F404F"/>
    <w:rPr>
      <w:color w:val="605E5C"/>
      <w:shd w:val="clear" w:color="auto" w:fill="E1DFDD"/>
    </w:rPr>
  </w:style>
  <w:style w:type="character" w:styleId="CommentReference">
    <w:name w:val="annotation reference"/>
    <w:basedOn w:val="DefaultParagraphFont"/>
    <w:uiPriority w:val="99"/>
    <w:semiHidden/>
    <w:unhideWhenUsed/>
    <w:rsid w:val="009040A5"/>
    <w:rPr>
      <w:sz w:val="16"/>
      <w:szCs w:val="16"/>
    </w:rPr>
  </w:style>
  <w:style w:type="paragraph" w:styleId="CommentText">
    <w:name w:val="annotation text"/>
    <w:basedOn w:val="Normal"/>
    <w:link w:val="CommentTextChar"/>
    <w:uiPriority w:val="99"/>
    <w:semiHidden/>
    <w:unhideWhenUsed/>
    <w:rsid w:val="009040A5"/>
    <w:pPr>
      <w:spacing w:line="240" w:lineRule="auto"/>
    </w:pPr>
    <w:rPr>
      <w:sz w:val="20"/>
      <w:szCs w:val="20"/>
    </w:rPr>
  </w:style>
  <w:style w:type="character" w:customStyle="1" w:styleId="CommentTextChar">
    <w:name w:val="Comment Text Char"/>
    <w:basedOn w:val="DefaultParagraphFont"/>
    <w:link w:val="CommentText"/>
    <w:uiPriority w:val="99"/>
    <w:semiHidden/>
    <w:rsid w:val="009040A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40A5"/>
    <w:rPr>
      <w:b/>
      <w:bCs/>
    </w:rPr>
  </w:style>
  <w:style w:type="character" w:customStyle="1" w:styleId="CommentSubjectChar">
    <w:name w:val="Comment Subject Char"/>
    <w:basedOn w:val="CommentTextChar"/>
    <w:link w:val="CommentSubject"/>
    <w:uiPriority w:val="99"/>
    <w:semiHidden/>
    <w:rsid w:val="009040A5"/>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904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0A5"/>
    <w:rPr>
      <w:rFonts w:ascii="Segoe UI" w:eastAsia="Calibri" w:hAnsi="Segoe UI" w:cs="Segoe UI"/>
      <w:sz w:val="18"/>
      <w:szCs w:val="18"/>
    </w:rPr>
  </w:style>
  <w:style w:type="paragraph" w:styleId="IntenseQuote">
    <w:name w:val="Intense Quote"/>
    <w:aliases w:val="Document Title"/>
    <w:basedOn w:val="Normal"/>
    <w:next w:val="Normal"/>
    <w:link w:val="IntenseQuoteChar"/>
    <w:uiPriority w:val="30"/>
    <w:rsid w:val="00DC4D30"/>
    <w:pPr>
      <w:spacing w:after="0" w:line="240" w:lineRule="auto"/>
      <w:jc w:val="center"/>
    </w:pPr>
    <w:rPr>
      <w:rFonts w:cs="Arial"/>
      <w:b/>
    </w:rPr>
  </w:style>
  <w:style w:type="character" w:customStyle="1" w:styleId="IntenseQuoteChar">
    <w:name w:val="Intense Quote Char"/>
    <w:aliases w:val="Document Title Char"/>
    <w:basedOn w:val="DefaultParagraphFont"/>
    <w:link w:val="IntenseQuote"/>
    <w:uiPriority w:val="30"/>
    <w:rsid w:val="00DC4D30"/>
    <w:rPr>
      <w:rFonts w:ascii="Cambria" w:eastAsia="Calibri" w:hAnsi="Cambria" w:cs="Arial"/>
      <w:b/>
      <w:sz w:val="24"/>
    </w:rPr>
  </w:style>
  <w:style w:type="paragraph" w:styleId="Quote">
    <w:name w:val="Quote"/>
    <w:basedOn w:val="Normal"/>
    <w:next w:val="Normal"/>
    <w:link w:val="QuoteChar"/>
    <w:uiPriority w:val="29"/>
    <w:rsid w:val="002472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72A2"/>
    <w:rPr>
      <w:rFonts w:ascii="Times New Roman" w:eastAsia="Calibri" w:hAnsi="Times New Roman" w:cs="Times New Roman"/>
      <w:i/>
      <w:iCs/>
      <w:color w:val="404040" w:themeColor="text1" w:themeTint="BF"/>
      <w:sz w:val="24"/>
    </w:rPr>
  </w:style>
  <w:style w:type="paragraph" w:styleId="NoSpacing">
    <w:name w:val="No Spacing"/>
    <w:link w:val="NoSpacingChar"/>
    <w:uiPriority w:val="1"/>
    <w:qFormat/>
    <w:rsid w:val="00954115"/>
    <w:pPr>
      <w:spacing w:after="0" w:line="240" w:lineRule="auto"/>
    </w:pPr>
    <w:rPr>
      <w:rFonts w:ascii="Times New Roman" w:eastAsia="Calibri" w:hAnsi="Times New Roman" w:cs="Times New Roman"/>
      <w:sz w:val="24"/>
    </w:rPr>
  </w:style>
  <w:style w:type="paragraph" w:customStyle="1" w:styleId="BodyCopy">
    <w:name w:val="Body Copy"/>
    <w:basedOn w:val="Normal"/>
    <w:link w:val="BodyCopyChar"/>
    <w:qFormat/>
    <w:rsid w:val="00DC4D30"/>
    <w:pPr>
      <w:spacing w:after="0" w:line="240" w:lineRule="auto"/>
    </w:pPr>
    <w:rPr>
      <w:rFonts w:asciiTheme="minorHAnsi" w:hAnsiTheme="minorHAnsi" w:cstheme="minorHAnsi"/>
      <w:sz w:val="22"/>
    </w:rPr>
  </w:style>
  <w:style w:type="paragraph" w:customStyle="1" w:styleId="Subhead">
    <w:name w:val="Subhead"/>
    <w:basedOn w:val="BodyCopy"/>
    <w:link w:val="SubheadChar"/>
    <w:qFormat/>
    <w:rsid w:val="00DC4D30"/>
    <w:rPr>
      <w:rFonts w:ascii="Cambria" w:hAnsi="Cambria"/>
      <w:color w:val="0F7684"/>
    </w:rPr>
  </w:style>
  <w:style w:type="character" w:customStyle="1" w:styleId="BodyCopyChar">
    <w:name w:val="Body Copy Char"/>
    <w:basedOn w:val="DefaultParagraphFont"/>
    <w:link w:val="BodyCopy"/>
    <w:rsid w:val="00DC4D30"/>
    <w:rPr>
      <w:rFonts w:eastAsia="Calibri" w:cstheme="minorHAnsi"/>
    </w:rPr>
  </w:style>
  <w:style w:type="paragraph" w:customStyle="1" w:styleId="Grayboxhighlight">
    <w:name w:val="Gray box highlight"/>
    <w:basedOn w:val="BodyCopy"/>
    <w:link w:val="GrayboxhighlightChar"/>
    <w:qFormat/>
    <w:rsid w:val="000D2CF5"/>
  </w:style>
  <w:style w:type="character" w:customStyle="1" w:styleId="SubheadChar">
    <w:name w:val="Subhead Char"/>
    <w:basedOn w:val="BodyCopyChar"/>
    <w:link w:val="Subhead"/>
    <w:rsid w:val="00DC4D30"/>
    <w:rPr>
      <w:rFonts w:ascii="Cambria" w:eastAsia="Calibri" w:hAnsi="Cambria" w:cstheme="minorHAnsi"/>
      <w:color w:val="0F7684"/>
    </w:rPr>
  </w:style>
  <w:style w:type="character" w:customStyle="1" w:styleId="NoSpacingChar">
    <w:name w:val="No Spacing Char"/>
    <w:basedOn w:val="DefaultParagraphFont"/>
    <w:link w:val="NoSpacing"/>
    <w:uiPriority w:val="1"/>
    <w:rsid w:val="000D2CF5"/>
    <w:rPr>
      <w:rFonts w:ascii="Times New Roman" w:eastAsia="Calibri" w:hAnsi="Times New Roman" w:cs="Times New Roman"/>
      <w:sz w:val="24"/>
    </w:rPr>
  </w:style>
  <w:style w:type="character" w:customStyle="1" w:styleId="GrayboxhighlightChar">
    <w:name w:val="Gray box highlight Char"/>
    <w:basedOn w:val="BodyCopyChar"/>
    <w:link w:val="Grayboxhighlight"/>
    <w:rsid w:val="000D2CF5"/>
    <w:rPr>
      <w:rFonts w:eastAsia="Calibri" w:cstheme="minorHAnsi"/>
    </w:rPr>
  </w:style>
  <w:style w:type="character" w:styleId="Emphasis">
    <w:name w:val="Emphasis"/>
    <w:basedOn w:val="DefaultParagraphFont"/>
    <w:uiPriority w:val="20"/>
    <w:qFormat/>
    <w:rsid w:val="00314B1C"/>
    <w:rPr>
      <w:i/>
      <w:iCs/>
    </w:rPr>
  </w:style>
  <w:style w:type="character" w:styleId="Strong">
    <w:name w:val="Strong"/>
    <w:basedOn w:val="DefaultParagraphFont"/>
    <w:uiPriority w:val="22"/>
    <w:qFormat/>
    <w:rsid w:val="00314B1C"/>
    <w:rPr>
      <w:b/>
      <w:bCs/>
    </w:rPr>
  </w:style>
  <w:style w:type="character" w:styleId="IntenseEmphasis">
    <w:name w:val="Intense Emphasis"/>
    <w:basedOn w:val="DefaultParagraphFont"/>
    <w:uiPriority w:val="21"/>
    <w:rsid w:val="00314B1C"/>
    <w:rPr>
      <w:i/>
      <w:iCs/>
      <w:color w:val="5B9BD5" w:themeColor="accent1"/>
    </w:rPr>
  </w:style>
  <w:style w:type="paragraph" w:customStyle="1" w:styleId="TitleofDocument">
    <w:name w:val="Title of Document"/>
    <w:basedOn w:val="IntenseQuote"/>
    <w:link w:val="TitleofDocumentChar"/>
    <w:qFormat/>
    <w:rsid w:val="00B21D8E"/>
    <w:rPr>
      <w:sz w:val="28"/>
    </w:rPr>
  </w:style>
  <w:style w:type="character" w:customStyle="1" w:styleId="TitleofDocumentChar">
    <w:name w:val="Title of Document Char"/>
    <w:basedOn w:val="IntenseQuoteChar"/>
    <w:link w:val="TitleofDocument"/>
    <w:rsid w:val="00B21D8E"/>
    <w:rPr>
      <w:rFonts w:ascii="Cambria" w:eastAsia="Calibri" w:hAnsi="Cambria" w:cs="Arial"/>
      <w:b/>
      <w:sz w:val="28"/>
    </w:rPr>
  </w:style>
  <w:style w:type="paragraph" w:styleId="NormalWeb">
    <w:name w:val="Normal (Web)"/>
    <w:basedOn w:val="Normal"/>
    <w:uiPriority w:val="99"/>
    <w:unhideWhenUsed/>
    <w:rsid w:val="00AC791E"/>
    <w:pPr>
      <w:spacing w:before="100" w:beforeAutospacing="1" w:after="100" w:afterAutospacing="1" w:line="240" w:lineRule="auto"/>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47454">
      <w:bodyDiv w:val="1"/>
      <w:marLeft w:val="0"/>
      <w:marRight w:val="0"/>
      <w:marTop w:val="0"/>
      <w:marBottom w:val="0"/>
      <w:divBdr>
        <w:top w:val="none" w:sz="0" w:space="0" w:color="auto"/>
        <w:left w:val="none" w:sz="0" w:space="0" w:color="auto"/>
        <w:bottom w:val="none" w:sz="0" w:space="0" w:color="auto"/>
        <w:right w:val="none" w:sz="0" w:space="0" w:color="auto"/>
      </w:divBdr>
    </w:div>
    <w:div w:id="381827609">
      <w:bodyDiv w:val="1"/>
      <w:marLeft w:val="0"/>
      <w:marRight w:val="0"/>
      <w:marTop w:val="0"/>
      <w:marBottom w:val="0"/>
      <w:divBdr>
        <w:top w:val="none" w:sz="0" w:space="0" w:color="auto"/>
        <w:left w:val="none" w:sz="0" w:space="0" w:color="auto"/>
        <w:bottom w:val="none" w:sz="0" w:space="0" w:color="auto"/>
        <w:right w:val="none" w:sz="0" w:space="0" w:color="auto"/>
      </w:divBdr>
    </w:div>
    <w:div w:id="383259789">
      <w:bodyDiv w:val="1"/>
      <w:marLeft w:val="0"/>
      <w:marRight w:val="0"/>
      <w:marTop w:val="0"/>
      <w:marBottom w:val="0"/>
      <w:divBdr>
        <w:top w:val="none" w:sz="0" w:space="0" w:color="auto"/>
        <w:left w:val="none" w:sz="0" w:space="0" w:color="auto"/>
        <w:bottom w:val="none" w:sz="0" w:space="0" w:color="auto"/>
        <w:right w:val="none" w:sz="0" w:space="0" w:color="auto"/>
      </w:divBdr>
    </w:div>
    <w:div w:id="645205832">
      <w:bodyDiv w:val="1"/>
      <w:marLeft w:val="0"/>
      <w:marRight w:val="0"/>
      <w:marTop w:val="0"/>
      <w:marBottom w:val="0"/>
      <w:divBdr>
        <w:top w:val="none" w:sz="0" w:space="0" w:color="auto"/>
        <w:left w:val="none" w:sz="0" w:space="0" w:color="auto"/>
        <w:bottom w:val="none" w:sz="0" w:space="0" w:color="auto"/>
        <w:right w:val="none" w:sz="0" w:space="0" w:color="auto"/>
      </w:divBdr>
    </w:div>
    <w:div w:id="767045039">
      <w:bodyDiv w:val="1"/>
      <w:marLeft w:val="0"/>
      <w:marRight w:val="0"/>
      <w:marTop w:val="0"/>
      <w:marBottom w:val="0"/>
      <w:divBdr>
        <w:top w:val="none" w:sz="0" w:space="0" w:color="auto"/>
        <w:left w:val="none" w:sz="0" w:space="0" w:color="auto"/>
        <w:bottom w:val="none" w:sz="0" w:space="0" w:color="auto"/>
        <w:right w:val="none" w:sz="0" w:space="0" w:color="auto"/>
      </w:divBdr>
    </w:div>
    <w:div w:id="975338360">
      <w:bodyDiv w:val="1"/>
      <w:marLeft w:val="0"/>
      <w:marRight w:val="0"/>
      <w:marTop w:val="0"/>
      <w:marBottom w:val="0"/>
      <w:divBdr>
        <w:top w:val="none" w:sz="0" w:space="0" w:color="auto"/>
        <w:left w:val="none" w:sz="0" w:space="0" w:color="auto"/>
        <w:bottom w:val="none" w:sz="0" w:space="0" w:color="auto"/>
        <w:right w:val="none" w:sz="0" w:space="0" w:color="auto"/>
      </w:divBdr>
    </w:div>
    <w:div w:id="1253927672">
      <w:bodyDiv w:val="1"/>
      <w:marLeft w:val="0"/>
      <w:marRight w:val="0"/>
      <w:marTop w:val="0"/>
      <w:marBottom w:val="0"/>
      <w:divBdr>
        <w:top w:val="none" w:sz="0" w:space="0" w:color="auto"/>
        <w:left w:val="none" w:sz="0" w:space="0" w:color="auto"/>
        <w:bottom w:val="none" w:sz="0" w:space="0" w:color="auto"/>
        <w:right w:val="none" w:sz="0" w:space="0" w:color="auto"/>
      </w:divBdr>
    </w:div>
    <w:div w:id="1388142752">
      <w:bodyDiv w:val="1"/>
      <w:marLeft w:val="0"/>
      <w:marRight w:val="0"/>
      <w:marTop w:val="0"/>
      <w:marBottom w:val="0"/>
      <w:divBdr>
        <w:top w:val="none" w:sz="0" w:space="0" w:color="auto"/>
        <w:left w:val="none" w:sz="0" w:space="0" w:color="auto"/>
        <w:bottom w:val="none" w:sz="0" w:space="0" w:color="auto"/>
        <w:right w:val="none" w:sz="0" w:space="0" w:color="auto"/>
      </w:divBdr>
    </w:div>
    <w:div w:id="1651594504">
      <w:bodyDiv w:val="1"/>
      <w:marLeft w:val="0"/>
      <w:marRight w:val="0"/>
      <w:marTop w:val="0"/>
      <w:marBottom w:val="0"/>
      <w:divBdr>
        <w:top w:val="none" w:sz="0" w:space="0" w:color="auto"/>
        <w:left w:val="none" w:sz="0" w:space="0" w:color="auto"/>
        <w:bottom w:val="none" w:sz="0" w:space="0" w:color="auto"/>
        <w:right w:val="none" w:sz="0" w:space="0" w:color="auto"/>
      </w:divBdr>
    </w:div>
    <w:div w:id="18259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in/robyn-schein-ba91414/" TargetMode="External"/><Relationship Id="rId18" Type="http://schemas.openxmlformats.org/officeDocument/2006/relationships/hyperlink" Target="https://www.linkedin.com/in/alisirku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linkedin.com/in/michael-moody-55ba425/" TargetMode="External"/><Relationship Id="rId17" Type="http://schemas.openxmlformats.org/officeDocument/2006/relationships/hyperlink" Target="https://www.radiantstrategies.co/repor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adiantstrategies.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ohnsoncenter.org/resource/report-next-gen-donor-learning/"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linkedin.com/in/hali-lee-awgcnyc/" TargetMode="External"/><Relationship Id="rId23" Type="http://schemas.openxmlformats.org/officeDocument/2006/relationships/header" Target="header3.xml"/><Relationship Id="rId10" Type="http://schemas.openxmlformats.org/officeDocument/2006/relationships/hyperlink" Target="http://www.ncfp.org/2020ceoretrea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in/jennifer-touchet-0437571/"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4F4F4"/>
        </a:solidFill>
        <a:ln w="9525">
          <a:noFill/>
          <a:miter lim="800000"/>
          <a:headEnd/>
          <a:tailEnd/>
        </a:ln>
      </a:spPr>
      <a:bodyPr rot="0" vert="horz" wrap="square" lIns="91440" tIns="45720" rIns="91440" bIns="45720" anchor="ctr"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FECC52958D445977053471140FB7E" ma:contentTypeVersion="11" ma:contentTypeDescription="Create a new document." ma:contentTypeScope="" ma:versionID="934a63eaf0c54a2d4c871d93f1fb916d">
  <xsd:schema xmlns:xsd="http://www.w3.org/2001/XMLSchema" xmlns:xs="http://www.w3.org/2001/XMLSchema" xmlns:p="http://schemas.microsoft.com/office/2006/metadata/properties" xmlns:ns2="0fc0b179-b696-4853-9e9c-9548037429df" targetNamespace="http://schemas.microsoft.com/office/2006/metadata/properties" ma:root="true" ma:fieldsID="01c05d2f198f8bd40f43144a56140a93" ns2:_="">
    <xsd:import namespace="0fc0b179-b696-4853-9e9c-9548037429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0b179-b696-4853-9e9c-954803742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3688E-C1B9-45CC-884A-176D18264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0b179-b696-4853-9e9c-954803742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3DD45-3867-47D3-8EBB-0D8906343993}">
  <ds:schemaRefs>
    <ds:schemaRef ds:uri="http://schemas.microsoft.com/sharepoint/v3/contenttype/forms"/>
  </ds:schemaRefs>
</ds:datastoreItem>
</file>

<file path=customXml/itemProps3.xml><?xml version="1.0" encoding="utf-8"?>
<ds:datastoreItem xmlns:ds="http://schemas.openxmlformats.org/officeDocument/2006/customXml" ds:itemID="{4260F287-1CE1-4601-8A28-17DFA1119F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NCFP Community Foundation 2021 Virtual Workshop Agenda</vt:lpstr>
    </vt:vector>
  </TitlesOfParts>
  <Company>National Center for Family Philanthropy</Company>
  <LinksUpToDate>false</LinksUpToDate>
  <CharactersWithSpaces>4663</CharactersWithSpaces>
  <SharedDoc>false</SharedDoc>
  <HyperlinkBase>https://www.ncfp.org/event/2021-community-foundations-family-philanthropy-network-workshop/</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NCFP Community Foundation 2021 Virtual Workshop Agenda</dc:title>
  <dc:subject/>
  <dc:creator>Maggie McGoldrick;Tony Macklin</dc:creator>
  <cp:keywords/>
  <dc:description/>
  <cp:lastModifiedBy>Tony Macklin</cp:lastModifiedBy>
  <cp:revision>13</cp:revision>
  <dcterms:created xsi:type="dcterms:W3CDTF">2021-06-23T21:44:00Z</dcterms:created>
  <dcterms:modified xsi:type="dcterms:W3CDTF">2022-05-03T14:21:00Z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0x01010033CFECC52958D445977053471140FB7E</vt:lpwstr>
  </property>
</Properties>
</file>